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83100" w14:textId="4E9D04D0" w:rsidR="0016337A" w:rsidRDefault="00531914" w:rsidP="00DE5CC3">
      <w:pPr>
        <w:pBdr>
          <w:bottom w:val="single" w:sz="6" w:space="1" w:color="auto"/>
        </w:pBd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-102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</w:t>
      </w:r>
      <w:r w:rsidR="0016337A" w:rsidRPr="003F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орма бизнес-плана</w:t>
      </w:r>
      <w:r w:rsidR="003F36AB" w:rsidRPr="003F36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для осуществления индивидуальной предпринимательской деятельности</w:t>
      </w:r>
    </w:p>
    <w:p w14:paraId="63E07138" w14:textId="77777777" w:rsidR="00390BE6" w:rsidRDefault="00390BE6" w:rsidP="00DE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245013A" w14:textId="6D54A8E6" w:rsidR="003F36AB" w:rsidRPr="003F36AB" w:rsidRDefault="003F36AB" w:rsidP="00DE5CC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Титульный лист.</w:t>
      </w:r>
    </w:p>
    <w:p w14:paraId="1C622613" w14:textId="6F943C56" w:rsidR="003F36AB" w:rsidRDefault="0016337A" w:rsidP="0016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27E5B99" w14:textId="14E1A43F" w:rsidR="0016337A" w:rsidRPr="003F36AB" w:rsidRDefault="00B31085" w:rsidP="00CE1C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2BF9">
        <w:rPr>
          <w:rFonts w:ascii="Times New Roman" w:hAnsi="Times New Roman"/>
          <w:sz w:val="28"/>
          <w:szCs w:val="28"/>
        </w:rPr>
        <w:t>Маникюрны</w:t>
      </w:r>
      <w:r>
        <w:rPr>
          <w:rFonts w:ascii="Times New Roman" w:hAnsi="Times New Roman"/>
          <w:sz w:val="28"/>
          <w:szCs w:val="28"/>
        </w:rPr>
        <w:t xml:space="preserve">е </w:t>
      </w:r>
      <w:r w:rsidRPr="00982BF9">
        <w:rPr>
          <w:rFonts w:ascii="Times New Roman" w:hAnsi="Times New Roman"/>
          <w:sz w:val="28"/>
          <w:szCs w:val="28"/>
        </w:rPr>
        <w:t>услуг</w:t>
      </w:r>
      <w:r w:rsidRPr="00B31085">
        <w:rPr>
          <w:rFonts w:ascii="Times New Roman" w:hAnsi="Times New Roman"/>
          <w:sz w:val="28"/>
          <w:szCs w:val="28"/>
        </w:rPr>
        <w:t>и</w:t>
      </w:r>
      <w:r w:rsidR="006B3355" w:rsidRPr="00B31085">
        <w:rPr>
          <w:rFonts w:ascii="Times New Roman" w:hAnsi="Times New Roman"/>
          <w:sz w:val="28"/>
          <w:szCs w:val="28"/>
        </w:rPr>
        <w:t xml:space="preserve">  </w:t>
      </w:r>
      <w:r w:rsidR="006B3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16337A"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48D1E26" w14:textId="0EE89A3E" w:rsidR="0016337A" w:rsidRPr="00CE1C7D" w:rsidRDefault="0016337A" w:rsidP="0043607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CE1C7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Петрова Ирина Алексеевна, г.Пенза, ул.Зеленая, 16, +7933 301 22 11, </w:t>
      </w:r>
      <w:r w:rsidR="00CE1C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irina</w:t>
      </w:r>
      <w:r w:rsidR="00CE1C7D" w:rsidRPr="00CE1C7D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r w:rsidR="00CE1C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="00CE1C7D" w:rsidRPr="00CE1C7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E1C7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ru</w:t>
      </w:r>
    </w:p>
    <w:p w14:paraId="1A26F38C" w14:textId="26D477FD" w:rsidR="0016337A" w:rsidRPr="003F36AB" w:rsidRDefault="0016337A" w:rsidP="001633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F36A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</w:t>
      </w:r>
    </w:p>
    <w:tbl>
      <w:tblPr>
        <w:tblStyle w:val="a4"/>
        <w:tblW w:w="5560" w:type="pct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01"/>
      </w:tblGrid>
      <w:tr w:rsidR="00531914" w14:paraId="68473C9C" w14:textId="77777777" w:rsidTr="003A32B2">
        <w:tc>
          <w:tcPr>
            <w:tcW w:w="5000" w:type="pct"/>
            <w:shd w:val="clear" w:color="auto" w:fill="D9D9D9" w:themeFill="background1" w:themeFillShade="D9"/>
          </w:tcPr>
          <w:p w14:paraId="527186A5" w14:textId="69823056" w:rsidR="00531914" w:rsidRPr="00DE467A" w:rsidRDefault="00531914" w:rsidP="00806DA1">
            <w:pPr>
              <w:pStyle w:val="21"/>
              <w:tabs>
                <w:tab w:val="left" w:pos="443"/>
              </w:tabs>
              <w:spacing w:before="60" w:after="6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</w:rPr>
              <w:t>Содержание проекта</w:t>
            </w:r>
          </w:p>
        </w:tc>
      </w:tr>
      <w:tr w:rsidR="00531914" w14:paraId="3F3C2684" w14:textId="77777777" w:rsidTr="003A32B2">
        <w:tc>
          <w:tcPr>
            <w:tcW w:w="5000" w:type="pct"/>
            <w:shd w:val="clear" w:color="auto" w:fill="F2F2F2" w:themeFill="background1" w:themeFillShade="F2"/>
          </w:tcPr>
          <w:p w14:paraId="0C625CB9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 Резюме проекта</w:t>
            </w:r>
          </w:p>
          <w:p w14:paraId="348BD4A3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1.1. Вид деятельности</w:t>
            </w:r>
          </w:p>
          <w:p w14:paraId="73694A3A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1.2. Краткое описание бизнеса</w:t>
            </w:r>
          </w:p>
          <w:p w14:paraId="29518B2F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1.3. Необходимый стартовый капитал</w:t>
            </w:r>
          </w:p>
          <w:p w14:paraId="38554425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Источники финансирования проекта</w:t>
            </w:r>
          </w:p>
          <w:p w14:paraId="3A241084" w14:textId="77777777" w:rsidR="00531914" w:rsidRPr="006B3355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Производственный план</w:t>
            </w:r>
          </w:p>
          <w:p w14:paraId="149A5FF6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335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2.1. Описание про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изводственного процесса</w:t>
            </w:r>
          </w:p>
          <w:p w14:paraId="01602934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2.2. Производственный план</w:t>
            </w:r>
          </w:p>
          <w:p w14:paraId="61195248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Маркетинговый план</w:t>
            </w:r>
          </w:p>
          <w:p w14:paraId="23767C4F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3.1. Виды и характеристика производимых (реализуемых) товаров (работ, услуг)</w:t>
            </w:r>
          </w:p>
          <w:p w14:paraId="138BB413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3.2. Организация сбыта товаров (работ, услуг) и позиционирование их на рынке</w:t>
            </w:r>
          </w:p>
          <w:p w14:paraId="7187FA6A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 Организационный план</w:t>
            </w:r>
          </w:p>
          <w:p w14:paraId="089EB996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 Финансовый план</w:t>
            </w:r>
          </w:p>
          <w:p w14:paraId="4C425362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5.1. Расчет затрат и калькуляция себестоимости</w:t>
            </w:r>
          </w:p>
          <w:p w14:paraId="2785B0AB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5.2. Расчет прогнозных финансовых результатов </w:t>
            </w:r>
          </w:p>
          <w:p w14:paraId="14955074" w14:textId="1141F3CC" w:rsidR="00531914" w:rsidRP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0" w:after="4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 Оценка риск</w:t>
            </w:r>
            <w:r w:rsidR="003A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</w:t>
            </w:r>
          </w:p>
        </w:tc>
      </w:tr>
      <w:tr w:rsidR="00531914" w14:paraId="2C06E3F7" w14:textId="77777777" w:rsidTr="00DE5CC3">
        <w:tc>
          <w:tcPr>
            <w:tcW w:w="5000" w:type="pct"/>
            <w:shd w:val="clear" w:color="auto" w:fill="E2EFD9" w:themeFill="accent6" w:themeFillTint="33"/>
          </w:tcPr>
          <w:p w14:paraId="50B4329F" w14:textId="5CDF3F5E" w:rsidR="00531914" w:rsidRPr="006B3355" w:rsidRDefault="00531914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E6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1. Резюме проекта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(не более 2-х страниц формата А4).</w:t>
            </w:r>
          </w:p>
        </w:tc>
      </w:tr>
      <w:tr w:rsidR="00531914" w14:paraId="16DD7311" w14:textId="77777777" w:rsidTr="00DE5CC3">
        <w:tc>
          <w:tcPr>
            <w:tcW w:w="5000" w:type="pct"/>
          </w:tcPr>
          <w:p w14:paraId="7A25CA0C" w14:textId="77777777" w:rsidR="00531914" w:rsidRPr="00A4712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1.1. Вид деятельности.</w:t>
            </w:r>
          </w:p>
          <w:p w14:paraId="16C5378E" w14:textId="1E0DECFE" w:rsidR="00531914" w:rsidRPr="006B7AF8" w:rsidRDefault="00DE644B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B7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96</w:t>
            </w:r>
            <w:r w:rsidR="00531914" w:rsidRPr="006B7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Pr="006B7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02</w:t>
            </w:r>
            <w:r w:rsidR="00531914" w:rsidRPr="006B7AF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  <w:p w14:paraId="26F10C8B" w14:textId="77777777" w:rsidR="00531914" w:rsidRPr="006B7AF8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1.2. Краткое описание бизнеса.</w:t>
            </w:r>
          </w:p>
          <w:p w14:paraId="5666CF44" w14:textId="5C69A2BE" w:rsidR="005462AE" w:rsidRPr="006B7AF8" w:rsidRDefault="006B7AF8" w:rsidP="0054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5462AE"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Организация бизнеса на открытии маникюрного кабинета считается модным и престижным. Очень часто руководят таким бизнесом женщины. Если относиться к бизнесу как к игрушке и не подходить к работе со всей ответственностью, то вряд ли возможно получение хорошего и стабильного дохода.</w:t>
            </w:r>
          </w:p>
          <w:p w14:paraId="412A48C8" w14:textId="77777777" w:rsidR="005462AE" w:rsidRPr="006B7AF8" w:rsidRDefault="005462AE" w:rsidP="0054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микрорайоне, где будет открыт маникюрный кабинет (население жителей составляет — около 3000 тысяч), низкая конкуренция. Здесь нет салонов красоты.</w:t>
            </w:r>
          </w:p>
          <w:p w14:paraId="485D05BB" w14:textId="77777777" w:rsidR="005462AE" w:rsidRPr="006B7AF8" w:rsidRDefault="005462AE" w:rsidP="0054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Спрос на услуги салонов красоты неуклонно растёт. В современном обществе считается неприличным появляться без маникюра-педикюра, причёски, ухоженного лица и тела, а в домашних условиях такого же эффекта добиться сложно, да и немаловажным фактором является экономия времени, сил и получение позитивных эмоций.</w:t>
            </w:r>
          </w:p>
          <w:p w14:paraId="4213F665" w14:textId="32AE7564" w:rsidR="005462AE" w:rsidRPr="006B7AF8" w:rsidRDefault="005462AE" w:rsidP="0054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окупаемости бизнес — плана: 11 месяцев.</w:t>
            </w:r>
          </w:p>
          <w:p w14:paraId="6F23A6A2" w14:textId="33B1ABAE" w:rsidR="00531914" w:rsidRPr="00A47126" w:rsidRDefault="00531914" w:rsidP="0054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1.3. Необходимый стартовый капитал.</w:t>
            </w:r>
          </w:p>
          <w:p w14:paraId="6EEB0A2E" w14:textId="62EC18CE" w:rsidR="005462AE" w:rsidRPr="006B7AF8" w:rsidRDefault="005462AE" w:rsidP="0054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Получение сертификата – </w:t>
            </w:r>
            <w:r w:rsid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DC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10 </w:t>
            </w: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тыс. руб.</w:t>
            </w:r>
          </w:p>
          <w:p w14:paraId="49F27455" w14:textId="5BC807FB" w:rsidR="005462AE" w:rsidRPr="006B7AF8" w:rsidRDefault="005462AE" w:rsidP="0054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Визитки - 300 руб. за </w:t>
            </w:r>
            <w:r w:rsidR="00DC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шт.</w:t>
            </w:r>
          </w:p>
          <w:p w14:paraId="7565BC5D" w14:textId="77777777" w:rsidR="005462AE" w:rsidRPr="006B7AF8" w:rsidRDefault="005462AE" w:rsidP="0054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Аренда помещения – 8 000 руб. в месяц</w:t>
            </w:r>
          </w:p>
          <w:p w14:paraId="5AF833AB" w14:textId="126CCE9A" w:rsidR="005462AE" w:rsidRPr="006B7AF8" w:rsidRDefault="005462AE" w:rsidP="0054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Ремонт помещения — </w:t>
            </w:r>
            <w:r w:rsidR="00DC43E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руб.</w:t>
            </w:r>
          </w:p>
          <w:p w14:paraId="7EE318EF" w14:textId="4EC415B1" w:rsidR="005462AE" w:rsidRPr="006B7AF8" w:rsidRDefault="005462AE" w:rsidP="0054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Оборудование – </w:t>
            </w:r>
            <w:r w:rsid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2F7D0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 руб.</w:t>
            </w:r>
          </w:p>
          <w:p w14:paraId="694085A7" w14:textId="77777777" w:rsidR="005462AE" w:rsidRPr="006B7AF8" w:rsidRDefault="005462AE" w:rsidP="0054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Оборудование предлагают многие компании, оно значительно отличается по цене и качеству. Поэтому нужно выбирать наиболее приемлемый вариант, следовательно, и затраты в этом случае могут существенно отличаться. Оборудование включает в себя: стол, стулья, лампа, инструменты, стол для инструментов, и т.п.</w:t>
            </w:r>
          </w:p>
          <w:p w14:paraId="5C651B8B" w14:textId="1909BD40" w:rsidR="005462AE" w:rsidRPr="006B7AF8" w:rsidRDefault="005462AE" w:rsidP="0054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•</w:t>
            </w: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Прочие МБП (лаки для ногтей, ватные диски, сушилка для ногтей, крема для рук, ванночки, баночки, подушечка под руки, полотенца, и т.п.) –      </w:t>
            </w:r>
            <w:r w:rsid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</w:t>
            </w:r>
          </w:p>
          <w:p w14:paraId="6C8A0475" w14:textId="2DDE82F5" w:rsidR="00531914" w:rsidRDefault="00531914" w:rsidP="005462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4E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1.4. Источники финансирования проекта.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3323"/>
              <w:gridCol w:w="3326"/>
              <w:gridCol w:w="3326"/>
            </w:tblGrid>
            <w:tr w:rsidR="00DD74F6" w14:paraId="5C5C53CD" w14:textId="77777777" w:rsidTr="00DD74F6">
              <w:tc>
                <w:tcPr>
                  <w:tcW w:w="1666" w:type="pct"/>
                </w:tcPr>
                <w:p w14:paraId="753D405B" w14:textId="166BE245" w:rsidR="00DD74F6" w:rsidRPr="00DD74F6" w:rsidRDefault="00DD74F6" w:rsidP="00DD74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собственные средства (если планируются), руб.</w:t>
                  </w:r>
                </w:p>
              </w:tc>
              <w:tc>
                <w:tcPr>
                  <w:tcW w:w="1667" w:type="pct"/>
                </w:tcPr>
                <w:p w14:paraId="49DAE7AE" w14:textId="7B8B09C5" w:rsidR="00DD74F6" w:rsidRPr="00DD74F6" w:rsidRDefault="00DD74F6" w:rsidP="00DD74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заемные средства (если планируются), руб.</w:t>
                  </w:r>
                </w:p>
              </w:tc>
              <w:tc>
                <w:tcPr>
                  <w:tcW w:w="1667" w:type="pct"/>
                </w:tcPr>
                <w:p w14:paraId="6DF6EB87" w14:textId="2D5F2E4B" w:rsidR="00DD74F6" w:rsidRPr="00DD74F6" w:rsidRDefault="00DD74F6" w:rsidP="00DD74F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средства (денежная выплата), предоставляемые в рамках социального контракта, руб.</w:t>
                  </w:r>
                </w:p>
              </w:tc>
            </w:tr>
            <w:tr w:rsidR="00DD74F6" w14:paraId="36BFCD90" w14:textId="77777777" w:rsidTr="00DD74F6">
              <w:tc>
                <w:tcPr>
                  <w:tcW w:w="1666" w:type="pct"/>
                </w:tcPr>
                <w:p w14:paraId="74140F4A" w14:textId="1D608CCB" w:rsidR="00DD74F6" w:rsidRDefault="006B7AF8" w:rsidP="006B7AF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10 000,00</w:t>
                  </w:r>
                </w:p>
              </w:tc>
              <w:tc>
                <w:tcPr>
                  <w:tcW w:w="1667" w:type="pct"/>
                </w:tcPr>
                <w:p w14:paraId="409B8058" w14:textId="58A84EBD" w:rsidR="00DD74F6" w:rsidRDefault="006B7AF8" w:rsidP="006B7AF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-</w:t>
                  </w:r>
                </w:p>
              </w:tc>
              <w:tc>
                <w:tcPr>
                  <w:tcW w:w="1667" w:type="pct"/>
                </w:tcPr>
                <w:p w14:paraId="2897908E" w14:textId="317FB0A9" w:rsidR="00DD74F6" w:rsidRDefault="006B7AF8" w:rsidP="006B7AF8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1</w:t>
                  </w:r>
                  <w:r w:rsidR="002F7D04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26</w:t>
                  </w: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 000,00</w:t>
                  </w:r>
                </w:p>
              </w:tc>
            </w:tr>
          </w:tbl>
          <w:p w14:paraId="65A8C6BF" w14:textId="2DDACD75" w:rsidR="00531914" w:rsidRP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1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31914" w14:paraId="0638B008" w14:textId="77777777" w:rsidTr="00DE5CC3">
        <w:tc>
          <w:tcPr>
            <w:tcW w:w="5000" w:type="pct"/>
            <w:shd w:val="clear" w:color="auto" w:fill="E2EFD9" w:themeFill="accent6" w:themeFillTint="33"/>
          </w:tcPr>
          <w:p w14:paraId="7AF0E2C6" w14:textId="5E22464E" w:rsidR="00531914" w:rsidRPr="00531914" w:rsidRDefault="00531914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33E8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2. Производственный план</w:t>
            </w:r>
          </w:p>
        </w:tc>
      </w:tr>
      <w:tr w:rsidR="00531914" w14:paraId="4D74F33C" w14:textId="77777777" w:rsidTr="00DE5CC3">
        <w:tc>
          <w:tcPr>
            <w:tcW w:w="5000" w:type="pct"/>
          </w:tcPr>
          <w:p w14:paraId="2EC2783E" w14:textId="5B9C4D4C" w:rsidR="00531914" w:rsidRPr="00A4712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2.1. Описание производственного процесса</w:t>
            </w:r>
          </w:p>
          <w:p w14:paraId="7B9120AF" w14:textId="1037797A" w:rsidR="00A905AE" w:rsidRPr="006B7AF8" w:rsidRDefault="006B7AF8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A905AE"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Один из самых важных моментов - покупка специального оборудования и принадлежностей для маникюра. Этому стоит уделить особое внимание, потому что, во-первых, оборудование должно быть высокотехнологичным и удобным. А, во-вторых, оно должно соответствовать дизайну интерьера. </w:t>
            </w:r>
          </w:p>
          <w:p w14:paraId="4C096768" w14:textId="7ED51E9F" w:rsidR="00DC43E8" w:rsidRPr="00982BF9" w:rsidRDefault="00531914" w:rsidP="00DC43E8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2.2. Производственный план</w:t>
            </w:r>
            <w:r w:rsidR="00DC43E8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0766B5EF" w14:textId="0D0D6F7F" w:rsidR="00531914" w:rsidRPr="006B7AF8" w:rsidRDefault="00DC43E8" w:rsidP="00A905A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</w:t>
            </w:r>
            <w:r w:rsid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Для начала предпринимательской деятельности необходимо приобрести необходимое оборудование. </w:t>
            </w:r>
            <w:r w:rsidR="00A905AE" w:rsidRPr="006B7A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принадлежности и само оборудование должны быть высокотехнологичными и современными. Также необходимо получение сертификата (лицензия не требуется), разрешение СЭС, разрешение пожарной инспекции. Порядок сертификации и основные положения открытия маникюрного кабинета регламентируются "Правилами сертификации услуг парикмахерских", утверждённых 16.11.99 г.</w:t>
            </w:r>
          </w:p>
          <w:p w14:paraId="7736CB79" w14:textId="7340317A" w:rsidR="00531914" w:rsidRPr="00390BE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90B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1</w:t>
            </w:r>
          </w:p>
          <w:p w14:paraId="0C28C8E3" w14:textId="77777777" w:rsidR="00531914" w:rsidRPr="00A4712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Информация по </w:t>
            </w:r>
            <w:r w:rsidRPr="00A47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капитальным затратам на оборудование </w:t>
            </w:r>
          </w:p>
          <w:p w14:paraId="13AF5D8C" w14:textId="77777777" w:rsidR="00531914" w:rsidRPr="00A4712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712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 приобретение сырья и материалов</w:t>
            </w:r>
            <w:r w:rsidRPr="00A4712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3985"/>
              <w:gridCol w:w="1620"/>
              <w:gridCol w:w="1417"/>
              <w:gridCol w:w="1602"/>
              <w:gridCol w:w="1351"/>
            </w:tblGrid>
            <w:tr w:rsidR="00A17905" w:rsidRPr="00DD74F6" w14:paraId="178431FE" w14:textId="77777777" w:rsidTr="00A17905">
              <w:tc>
                <w:tcPr>
                  <w:tcW w:w="1998" w:type="pct"/>
                </w:tcPr>
                <w:p w14:paraId="49A4765C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затрат</w:t>
                  </w:r>
                </w:p>
              </w:tc>
              <w:tc>
                <w:tcPr>
                  <w:tcW w:w="812" w:type="pct"/>
                </w:tcPr>
                <w:p w14:paraId="455D9198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 за единицу*, руб.</w:t>
                  </w:r>
                </w:p>
              </w:tc>
              <w:tc>
                <w:tcPr>
                  <w:tcW w:w="710" w:type="pct"/>
                </w:tcPr>
                <w:p w14:paraId="31A75CD2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(с указанием единицы измерения)</w:t>
                  </w:r>
                </w:p>
              </w:tc>
              <w:tc>
                <w:tcPr>
                  <w:tcW w:w="803" w:type="pct"/>
                </w:tcPr>
                <w:p w14:paraId="7CA0ADA4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Сумма, руб. (собственные средства)</w:t>
                  </w:r>
                </w:p>
              </w:tc>
              <w:tc>
                <w:tcPr>
                  <w:tcW w:w="677" w:type="pct"/>
                </w:tcPr>
                <w:p w14:paraId="3B32661D" w14:textId="77777777" w:rsidR="00531914" w:rsidRPr="00DD74F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Сумма, руб. (денежная выплата по соц. контракту)</w:t>
                  </w:r>
                </w:p>
              </w:tc>
            </w:tr>
            <w:tr w:rsidR="00A17905" w:rsidRPr="00DD74F6" w14:paraId="4BB9C52B" w14:textId="77777777" w:rsidTr="00A17905">
              <w:tc>
                <w:tcPr>
                  <w:tcW w:w="1998" w:type="pct"/>
                </w:tcPr>
                <w:p w14:paraId="2772B7E5" w14:textId="4721B8E8" w:rsidR="004B787D" w:rsidRPr="00DD74F6" w:rsidRDefault="004B787D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Получение сертификата</w:t>
                  </w:r>
                </w:p>
              </w:tc>
              <w:tc>
                <w:tcPr>
                  <w:tcW w:w="812" w:type="pct"/>
                </w:tcPr>
                <w:p w14:paraId="7705911F" w14:textId="1AC78DA9" w:rsidR="004B787D" w:rsidRPr="00DD74F6" w:rsidRDefault="004B787D" w:rsidP="004B78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</w:t>
                  </w:r>
                </w:p>
              </w:tc>
              <w:tc>
                <w:tcPr>
                  <w:tcW w:w="710" w:type="pct"/>
                </w:tcPr>
                <w:p w14:paraId="2B9D56A9" w14:textId="74924E8E" w:rsidR="004B787D" w:rsidRPr="00DD74F6" w:rsidRDefault="004B787D" w:rsidP="004B78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3" w:type="pct"/>
                </w:tcPr>
                <w:p w14:paraId="4E1269BC" w14:textId="0E0321E9" w:rsidR="004B787D" w:rsidRPr="00DD74F6" w:rsidRDefault="004B787D" w:rsidP="004B78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10 000</w:t>
                  </w:r>
                </w:p>
              </w:tc>
              <w:tc>
                <w:tcPr>
                  <w:tcW w:w="677" w:type="pct"/>
                </w:tcPr>
                <w:p w14:paraId="336F310E" w14:textId="29389055" w:rsidR="004B787D" w:rsidRPr="00DD74F6" w:rsidRDefault="004B787D" w:rsidP="004B78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A17905" w:rsidRPr="00DD74F6" w14:paraId="2FC3C3F2" w14:textId="77777777" w:rsidTr="00A17905">
              <w:tc>
                <w:tcPr>
                  <w:tcW w:w="1998" w:type="pct"/>
                </w:tcPr>
                <w:p w14:paraId="431E983C" w14:textId="273D7EFB" w:rsidR="004B787D" w:rsidRDefault="004B787D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Визитки</w:t>
                  </w:r>
                </w:p>
              </w:tc>
              <w:tc>
                <w:tcPr>
                  <w:tcW w:w="812" w:type="pct"/>
                </w:tcPr>
                <w:p w14:paraId="07C30A65" w14:textId="23C81E2A" w:rsidR="004B787D" w:rsidRDefault="00244499" w:rsidP="004B78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710" w:type="pct"/>
                </w:tcPr>
                <w:p w14:paraId="60727AF0" w14:textId="05135C46" w:rsidR="004B787D" w:rsidRDefault="00244499" w:rsidP="004B78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300</w:t>
                  </w:r>
                </w:p>
              </w:tc>
              <w:tc>
                <w:tcPr>
                  <w:tcW w:w="803" w:type="pct"/>
                </w:tcPr>
                <w:p w14:paraId="22E33683" w14:textId="29C2FEAA" w:rsidR="004B787D" w:rsidRDefault="00A17905" w:rsidP="004B78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7" w:type="pct"/>
                </w:tcPr>
                <w:p w14:paraId="01AEF398" w14:textId="08019B28" w:rsidR="004B787D" w:rsidRDefault="004B787D" w:rsidP="004B78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</w:t>
                  </w:r>
                </w:p>
              </w:tc>
            </w:tr>
            <w:tr w:rsidR="00A17905" w:rsidRPr="00DD74F6" w14:paraId="71AC85A5" w14:textId="77777777" w:rsidTr="00A17905">
              <w:tc>
                <w:tcPr>
                  <w:tcW w:w="1998" w:type="pct"/>
                </w:tcPr>
                <w:p w14:paraId="1B63A2E2" w14:textId="638C90A7" w:rsidR="004B787D" w:rsidRDefault="004B787D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Аренда помещения</w:t>
                  </w:r>
                </w:p>
              </w:tc>
              <w:tc>
                <w:tcPr>
                  <w:tcW w:w="812" w:type="pct"/>
                </w:tcPr>
                <w:p w14:paraId="586C66EE" w14:textId="0273E614" w:rsidR="004B787D" w:rsidRDefault="004B787D" w:rsidP="004B78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8 000</w:t>
                  </w:r>
                </w:p>
              </w:tc>
              <w:tc>
                <w:tcPr>
                  <w:tcW w:w="710" w:type="pct"/>
                </w:tcPr>
                <w:p w14:paraId="51B5A674" w14:textId="7044452E" w:rsidR="004B787D" w:rsidRDefault="004B787D" w:rsidP="004B78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3" w:type="pct"/>
                </w:tcPr>
                <w:p w14:paraId="40BFA2DB" w14:textId="17E1FCD6" w:rsidR="004B787D" w:rsidRDefault="00A17905" w:rsidP="004B78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7" w:type="pct"/>
                </w:tcPr>
                <w:p w14:paraId="12D788EC" w14:textId="4155679C" w:rsidR="004B787D" w:rsidRDefault="004B787D" w:rsidP="004B787D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8 000</w:t>
                  </w:r>
                </w:p>
              </w:tc>
            </w:tr>
            <w:tr w:rsidR="00A17905" w:rsidRPr="00DD74F6" w14:paraId="7E57AD77" w14:textId="77777777" w:rsidTr="00A17905">
              <w:tc>
                <w:tcPr>
                  <w:tcW w:w="1998" w:type="pct"/>
                </w:tcPr>
                <w:p w14:paraId="7C9497E3" w14:textId="77EE5CCA" w:rsidR="00A17905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Ремонт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помещения</w:t>
                  </w:r>
                </w:p>
              </w:tc>
              <w:tc>
                <w:tcPr>
                  <w:tcW w:w="812" w:type="pct"/>
                </w:tcPr>
                <w:p w14:paraId="6B93E1EA" w14:textId="0143C50F" w:rsidR="00A17905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000</w:t>
                  </w:r>
                </w:p>
              </w:tc>
              <w:tc>
                <w:tcPr>
                  <w:tcW w:w="710" w:type="pct"/>
                </w:tcPr>
                <w:p w14:paraId="234EB0FD" w14:textId="0257CF7A" w:rsidR="00A17905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3" w:type="pct"/>
                </w:tcPr>
                <w:p w14:paraId="1CE8B1CE" w14:textId="53AD5929" w:rsidR="00A17905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7" w:type="pct"/>
                </w:tcPr>
                <w:p w14:paraId="25F9E1C9" w14:textId="2280893C" w:rsidR="00A17905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A353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25 000</w:t>
                  </w:r>
                </w:p>
              </w:tc>
            </w:tr>
            <w:tr w:rsidR="00A17905" w14:paraId="0E5B33F8" w14:textId="77777777" w:rsidTr="00A17905">
              <w:tc>
                <w:tcPr>
                  <w:tcW w:w="1998" w:type="pct"/>
                </w:tcPr>
                <w:p w14:paraId="457E8D61" w14:textId="427F081C" w:rsidR="00A17905" w:rsidRPr="00DD74F6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A1790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Оборудование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(желательно расписать подробнее по позициям: стол, лампа, педикюрное кресло и т.д.)</w:t>
                  </w:r>
                </w:p>
              </w:tc>
              <w:tc>
                <w:tcPr>
                  <w:tcW w:w="812" w:type="pct"/>
                </w:tcPr>
                <w:p w14:paraId="23028D3E" w14:textId="5558ECD0" w:rsidR="00A17905" w:rsidRPr="00DD74F6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  <w:tc>
                <w:tcPr>
                  <w:tcW w:w="710" w:type="pct"/>
                </w:tcPr>
                <w:p w14:paraId="33F1568C" w14:textId="25199614" w:rsidR="00A17905" w:rsidRPr="00DD74F6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3" w:type="pct"/>
                </w:tcPr>
                <w:p w14:paraId="4C91F63A" w14:textId="3C42554F" w:rsidR="00A17905" w:rsidRPr="00DD74F6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7" w:type="pct"/>
                </w:tcPr>
                <w:p w14:paraId="169FDFD9" w14:textId="36B4AF7B" w:rsidR="00A17905" w:rsidRPr="00DD74F6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33E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60 000</w:t>
                  </w:r>
                </w:p>
              </w:tc>
            </w:tr>
            <w:tr w:rsidR="00A17905" w14:paraId="5313DFF3" w14:textId="77777777" w:rsidTr="00A17905">
              <w:tc>
                <w:tcPr>
                  <w:tcW w:w="1998" w:type="pct"/>
                </w:tcPr>
                <w:p w14:paraId="722A996D" w14:textId="2C826F7D" w:rsidR="00A17905" w:rsidRPr="00DD74F6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Расходные материалы</w:t>
                  </w:r>
                </w:p>
              </w:tc>
              <w:tc>
                <w:tcPr>
                  <w:tcW w:w="812" w:type="pct"/>
                </w:tcPr>
                <w:p w14:paraId="674CF1D7" w14:textId="0A037470" w:rsidR="00A17905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20 000</w:t>
                  </w:r>
                </w:p>
              </w:tc>
              <w:tc>
                <w:tcPr>
                  <w:tcW w:w="710" w:type="pct"/>
                </w:tcPr>
                <w:p w14:paraId="0DE6C011" w14:textId="41969466" w:rsidR="00A17905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803" w:type="pct"/>
                </w:tcPr>
                <w:p w14:paraId="6863026C" w14:textId="57CF8240" w:rsidR="00A17905" w:rsidRPr="00DD74F6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677" w:type="pct"/>
                </w:tcPr>
                <w:p w14:paraId="3960D68E" w14:textId="58A48BBD" w:rsidR="00A17905" w:rsidRPr="00DD74F6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4127C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20 000</w:t>
                  </w:r>
                </w:p>
              </w:tc>
            </w:tr>
            <w:tr w:rsidR="00A17905" w14:paraId="2F3A6E04" w14:textId="77777777" w:rsidTr="00A17905">
              <w:tc>
                <w:tcPr>
                  <w:tcW w:w="1998" w:type="pct"/>
                </w:tcPr>
                <w:p w14:paraId="00E5CF0B" w14:textId="77777777" w:rsidR="00A17905" w:rsidRPr="00DD74F6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812" w:type="pct"/>
                </w:tcPr>
                <w:p w14:paraId="0B448DF9" w14:textId="77777777" w:rsidR="00A17905" w:rsidRPr="00DD74F6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710" w:type="pct"/>
                </w:tcPr>
                <w:p w14:paraId="60074D0B" w14:textId="77777777" w:rsidR="00A17905" w:rsidRPr="00DD74F6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DD74F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803" w:type="pct"/>
                </w:tcPr>
                <w:p w14:paraId="13237E32" w14:textId="679C2CC1" w:rsidR="00A17905" w:rsidRPr="00DD74F6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10 000,00</w:t>
                  </w:r>
                </w:p>
              </w:tc>
              <w:tc>
                <w:tcPr>
                  <w:tcW w:w="677" w:type="pct"/>
                </w:tcPr>
                <w:p w14:paraId="53AD0234" w14:textId="02A6A4BF" w:rsidR="00A17905" w:rsidRPr="00DD74F6" w:rsidRDefault="00A17905" w:rsidP="00A17905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116 000,00</w:t>
                  </w:r>
                </w:p>
              </w:tc>
            </w:tr>
          </w:tbl>
          <w:p w14:paraId="6F9B6338" w14:textId="77777777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* </w:t>
            </w:r>
            <w:r w:rsidRPr="0066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Цена за единицу указывается с учетом цены приобретения, а также затрат на доставку, сборку, пусконаладочные работы и т.д.</w:t>
            </w:r>
          </w:p>
          <w:p w14:paraId="19F7AB57" w14:textId="4505A189" w:rsidR="00C637BB" w:rsidRPr="00531914" w:rsidRDefault="00531914" w:rsidP="00390B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3191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Опишите из каких соображений будет производится выбор поставщиков оборудования, сырья, материалов и прочего, необходимого для запуска бизнеса.</w:t>
            </w:r>
          </w:p>
        </w:tc>
      </w:tr>
      <w:tr w:rsidR="00531914" w14:paraId="1B1A9414" w14:textId="77777777" w:rsidTr="00DE5CC3">
        <w:tc>
          <w:tcPr>
            <w:tcW w:w="5000" w:type="pct"/>
            <w:shd w:val="clear" w:color="auto" w:fill="E2EFD9" w:themeFill="accent6" w:themeFillTint="33"/>
          </w:tcPr>
          <w:p w14:paraId="30B14115" w14:textId="16AB12BA" w:rsidR="00531914" w:rsidRPr="00531914" w:rsidRDefault="00531914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5323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3. Маркетинговый план</w:t>
            </w:r>
          </w:p>
        </w:tc>
      </w:tr>
      <w:tr w:rsidR="00531914" w14:paraId="69293E72" w14:textId="77777777" w:rsidTr="00DE5CC3">
        <w:tc>
          <w:tcPr>
            <w:tcW w:w="5000" w:type="pct"/>
          </w:tcPr>
          <w:p w14:paraId="548218C0" w14:textId="4E7A5FCE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3.1. Виды и характеристика производимых (реализуемых) товаров (работ, услуг)</w:t>
            </w:r>
            <w:r w:rsidR="00C637BB"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14:paraId="4C2B76A3" w14:textId="2BABA7EF" w:rsidR="000F45E7" w:rsidRPr="00F349AE" w:rsidRDefault="00F349AE" w:rsidP="000F4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F45E7" w:rsidRPr="00F3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Место расположения кабинета весьма важно. Он должен находиться там, где проходит мимо большое количество женщин. Такими местами может быть, например, близкие к торговым центрам объекты, центр города или крупно населенный спальный район. В случае близости к торговым центрам играет фактор желания выглядеть еще лучше после покупки новой вещи, а в случае спального района – близость к дому.</w:t>
            </w:r>
          </w:p>
          <w:p w14:paraId="3A732F65" w14:textId="069CF713" w:rsidR="000F45E7" w:rsidRPr="00F349AE" w:rsidRDefault="00F349AE" w:rsidP="000F4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F45E7" w:rsidRPr="00F3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Маникюрный кабинет будет расположен на первом этаже девятиэтажного дома, в самом центре микрорайона. Кабинет будет 12 кв. метров. Аренда помещения уже переведена в нежилой фонд. А в окружении этого помещения располагаются еще три магазина.</w:t>
            </w:r>
          </w:p>
          <w:p w14:paraId="74A7CE4D" w14:textId="692C8417" w:rsidR="00531914" w:rsidRPr="00C637BB" w:rsidRDefault="00531914" w:rsidP="000F4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3.2. Организация сбыта товаров (работ, услуг) и </w:t>
            </w:r>
            <w:r w:rsidR="0099369C"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продвижение</w:t>
            </w: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их на рынке</w:t>
            </w:r>
            <w:r w:rsid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14:paraId="218856BF" w14:textId="58D9B3AA" w:rsidR="000F45E7" w:rsidRPr="00F349AE" w:rsidRDefault="00F349AE" w:rsidP="000F4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  <w:r w:rsidR="000F45E7" w:rsidRPr="00F3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Бизнес ориентирован на женщин и мужчин среднего достатка в возрасте от 17+, следящих за своим внешним видом, в том числе проживающих в непосредственной близости к месту оказания услуг, а также осуществляющих трудовую деятельность по близости. Доля таких людей особенно в условиях последствия финансового кризиса остается значительной. </w:t>
            </w:r>
          </w:p>
          <w:p w14:paraId="0674A5FF" w14:textId="77777777" w:rsidR="000F45E7" w:rsidRPr="00F349AE" w:rsidRDefault="000F45E7" w:rsidP="000F4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Таким образом, деятельность маникюрного кабинета рассчитана на массовый поток клиентов, в том числе за счет проводимой ценовой политики.</w:t>
            </w:r>
          </w:p>
          <w:p w14:paraId="4410DB7D" w14:textId="75E91844" w:rsidR="000F45E7" w:rsidRPr="00F349AE" w:rsidRDefault="000F45E7" w:rsidP="000F4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3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F3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объема продаж услуг свидетельствует о незначительной подверженности сезонным колебаниям.</w:t>
            </w:r>
          </w:p>
          <w:p w14:paraId="55C1188F" w14:textId="77777777" w:rsidR="000F45E7" w:rsidRPr="00F349AE" w:rsidRDefault="000F45E7" w:rsidP="000F45E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3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 установлении цен на оказываемые виды услуг, помимо платёжеспособности клиентов, учитываются следующие факторы:</w:t>
            </w:r>
          </w:p>
          <w:p w14:paraId="16E51545" w14:textId="6F6FBEB9" w:rsidR="00531914" w:rsidRPr="00390BE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90B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2</w:t>
            </w:r>
          </w:p>
          <w:p w14:paraId="6D6DBF9F" w14:textId="52E93D57" w:rsidR="00531914" w:rsidRPr="003A32B2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  <w:r w:rsidRPr="003A32B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основных производимых (реализуемых) товаров</w:t>
            </w:r>
            <w:r w:rsidRPr="003A32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работ, услуг с указанием уровня цен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2494"/>
              <w:gridCol w:w="3513"/>
              <w:gridCol w:w="1474"/>
              <w:gridCol w:w="2494"/>
            </w:tblGrid>
            <w:tr w:rsidR="00531914" w:rsidRPr="0099369C" w14:paraId="6AFE8405" w14:textId="77777777" w:rsidTr="00DE5CC3">
              <w:tc>
                <w:tcPr>
                  <w:tcW w:w="1250" w:type="pct"/>
                </w:tcPr>
                <w:p w14:paraId="265D2283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761" w:type="pct"/>
                </w:tcPr>
                <w:p w14:paraId="5E01B6DB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Объем продаж за месяц (количество, с указанием ед. измерения)</w:t>
                  </w:r>
                </w:p>
              </w:tc>
              <w:tc>
                <w:tcPr>
                  <w:tcW w:w="739" w:type="pct"/>
                </w:tcPr>
                <w:p w14:paraId="02D0E367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Цена, руб.</w:t>
                  </w:r>
                </w:p>
              </w:tc>
              <w:tc>
                <w:tcPr>
                  <w:tcW w:w="1250" w:type="pct"/>
                </w:tcPr>
                <w:p w14:paraId="22B092DA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bookmarkStart w:id="0" w:name="_Hlk64560921"/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Планируемая выручка в месяц</w:t>
                  </w:r>
                  <w:bookmarkEnd w:id="0"/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*, руб.</w:t>
                  </w:r>
                </w:p>
              </w:tc>
            </w:tr>
            <w:tr w:rsidR="00531914" w:rsidRPr="0099369C" w14:paraId="43F177DA" w14:textId="77777777" w:rsidTr="00DE5CC3">
              <w:tc>
                <w:tcPr>
                  <w:tcW w:w="1250" w:type="pct"/>
                </w:tcPr>
                <w:p w14:paraId="411BA7F5" w14:textId="2DFF19C5" w:rsidR="00531914" w:rsidRPr="0099369C" w:rsidRDefault="002F7D0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Маникюр с покрытием</w:t>
                  </w:r>
                </w:p>
              </w:tc>
              <w:tc>
                <w:tcPr>
                  <w:tcW w:w="1761" w:type="pct"/>
                </w:tcPr>
                <w:p w14:paraId="5D072A75" w14:textId="68C74670" w:rsidR="00531914" w:rsidRPr="0099369C" w:rsidRDefault="002F7D0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739" w:type="pct"/>
                </w:tcPr>
                <w:p w14:paraId="76F4BD24" w14:textId="5A64F6CA" w:rsidR="00531914" w:rsidRPr="0099369C" w:rsidRDefault="002F7D0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700</w:t>
                  </w:r>
                </w:p>
              </w:tc>
              <w:tc>
                <w:tcPr>
                  <w:tcW w:w="1250" w:type="pct"/>
                </w:tcPr>
                <w:p w14:paraId="26090AD6" w14:textId="56B05DF0" w:rsidR="00531914" w:rsidRPr="0099369C" w:rsidRDefault="002F7D0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35 000,00</w:t>
                  </w:r>
                </w:p>
              </w:tc>
            </w:tr>
            <w:tr w:rsidR="00531914" w:rsidRPr="0099369C" w14:paraId="3463A914" w14:textId="77777777" w:rsidTr="00DE5CC3">
              <w:tc>
                <w:tcPr>
                  <w:tcW w:w="1250" w:type="pct"/>
                </w:tcPr>
                <w:p w14:paraId="218FC44F" w14:textId="0326E2D3" w:rsidR="00531914" w:rsidRPr="0099369C" w:rsidRDefault="00A428B5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Педикюр с покрытием</w:t>
                  </w:r>
                </w:p>
              </w:tc>
              <w:tc>
                <w:tcPr>
                  <w:tcW w:w="1761" w:type="pct"/>
                </w:tcPr>
                <w:p w14:paraId="236AC392" w14:textId="7B567735" w:rsidR="00531914" w:rsidRPr="0099369C" w:rsidRDefault="002F7D0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739" w:type="pct"/>
                </w:tcPr>
                <w:p w14:paraId="51DD8CB5" w14:textId="0B3E64ED" w:rsidR="00531914" w:rsidRPr="0099369C" w:rsidRDefault="002F7D0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1250" w:type="pct"/>
                </w:tcPr>
                <w:p w14:paraId="3B6BDF56" w14:textId="32B94D02" w:rsidR="00531914" w:rsidRPr="0099369C" w:rsidRDefault="002F7D0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12 500,00</w:t>
                  </w:r>
                </w:p>
              </w:tc>
            </w:tr>
            <w:tr w:rsidR="00531914" w:rsidRPr="0099369C" w14:paraId="0BF4CBF4" w14:textId="77777777" w:rsidTr="00DE5CC3">
              <w:tc>
                <w:tcPr>
                  <w:tcW w:w="1250" w:type="pct"/>
                </w:tcPr>
                <w:p w14:paraId="6E5A3F00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761" w:type="pct"/>
                </w:tcPr>
                <w:p w14:paraId="172FE1EE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739" w:type="pct"/>
                </w:tcPr>
                <w:p w14:paraId="22FB35EA" w14:textId="77777777" w:rsidR="00531914" w:rsidRPr="0099369C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9369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250" w:type="pct"/>
                </w:tcPr>
                <w:p w14:paraId="1A500C4E" w14:textId="67F716DF" w:rsidR="002F7D04" w:rsidRPr="0099369C" w:rsidRDefault="002F7D04" w:rsidP="002F7D0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47 500,00</w:t>
                  </w:r>
                </w:p>
              </w:tc>
            </w:tr>
          </w:tbl>
          <w:p w14:paraId="49410B49" w14:textId="231EBDED" w:rsid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* </w:t>
            </w:r>
            <w:r w:rsidRPr="0066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расчета выручки по каждому наименованию товара необходимо умножить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его </w:t>
            </w:r>
            <w:r w:rsidRPr="00665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цену.</w:t>
            </w:r>
          </w:p>
          <w:p w14:paraId="78CE2317" w14:textId="77777777" w:rsidR="002F7D04" w:rsidRPr="002E30CC" w:rsidRDefault="002F7D04" w:rsidP="002F7D04">
            <w:pPr>
              <w:shd w:val="clear" w:color="auto" w:fill="FFFFFF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8A716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реализации продукции будет использоваться продажа конечному потребителю.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услуг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будет осуществляться </w:t>
            </w:r>
            <w:r w:rsidRPr="00F3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первом этаже девятиэтажного дома, в самом центре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жилого </w:t>
            </w:r>
            <w:r w:rsidRPr="00F349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микрорайона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r w:rsidRPr="008C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Режим работы с 9.00 до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  <w:r w:rsidRPr="008C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.00 часов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или по записи клиентов</w:t>
            </w:r>
            <w:r w:rsidRPr="008C535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2E30CC">
              <w:rPr>
                <w:rFonts w:ascii="Times New Roman" w:hAnsi="Times New Roman"/>
                <w:sz w:val="28"/>
                <w:szCs w:val="28"/>
              </w:rPr>
              <w:t>В сложившейся практике в основном используются следующие виды рекламы, которые планируется также использовать и для продвижения услуг в рамках проекта:</w:t>
            </w:r>
          </w:p>
          <w:p w14:paraId="172514A8" w14:textId="77777777" w:rsidR="002F7D04" w:rsidRPr="002E30CC" w:rsidRDefault="002F7D04" w:rsidP="002F7D0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0CC">
              <w:rPr>
                <w:rFonts w:ascii="Times New Roman" w:hAnsi="Times New Roman"/>
                <w:sz w:val="28"/>
                <w:szCs w:val="28"/>
              </w:rPr>
              <w:t xml:space="preserve">реклама в </w:t>
            </w:r>
            <w:r>
              <w:rPr>
                <w:rFonts w:ascii="Times New Roman" w:hAnsi="Times New Roman"/>
                <w:sz w:val="28"/>
                <w:szCs w:val="28"/>
              </w:rPr>
              <w:t>Интернете, в.т.ч. через собственные соцсети</w:t>
            </w:r>
            <w:r w:rsidRPr="002E30CC">
              <w:rPr>
                <w:rFonts w:ascii="Times New Roman" w:hAnsi="Times New Roman"/>
                <w:sz w:val="28"/>
                <w:szCs w:val="28"/>
              </w:rPr>
              <w:t>;</w:t>
            </w:r>
          </w:p>
          <w:p w14:paraId="049628B5" w14:textId="77777777" w:rsidR="002F7D04" w:rsidRDefault="002F7D04" w:rsidP="002F7D04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360"/>
              </w:tabs>
              <w:autoSpaceDE w:val="0"/>
              <w:autoSpaceDN w:val="0"/>
              <w:adjustRightInd w:val="0"/>
              <w:ind w:left="0"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30CC">
              <w:rPr>
                <w:rFonts w:ascii="Times New Roman" w:hAnsi="Times New Roman"/>
                <w:sz w:val="28"/>
                <w:szCs w:val="28"/>
              </w:rPr>
              <w:t>различные рекламные акции.</w:t>
            </w:r>
          </w:p>
          <w:p w14:paraId="0CE931D4" w14:textId="5CA1C4BE" w:rsidR="00C637BB" w:rsidRPr="00531914" w:rsidRDefault="002F7D04" w:rsidP="00390BE6">
            <w:pPr>
              <w:tabs>
                <w:tab w:val="left" w:pos="6825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фоне достаточного количества конкурентов необходимо продумать качественную рекламу своих услуг, выделиться чем-то новым или особенно популярным.</w:t>
            </w:r>
          </w:p>
        </w:tc>
      </w:tr>
      <w:tr w:rsidR="00531914" w14:paraId="07ACA265" w14:textId="77777777" w:rsidTr="00DE5CC3">
        <w:tc>
          <w:tcPr>
            <w:tcW w:w="5000" w:type="pct"/>
            <w:shd w:val="clear" w:color="auto" w:fill="E2EFD9" w:themeFill="accent6" w:themeFillTint="33"/>
          </w:tcPr>
          <w:p w14:paraId="73510EAB" w14:textId="3BC5E3B3" w:rsidR="00531914" w:rsidRPr="00A5323A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2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357A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Организационный план</w:t>
            </w:r>
          </w:p>
        </w:tc>
      </w:tr>
      <w:tr w:rsidR="00531914" w14:paraId="1661B72E" w14:textId="77777777" w:rsidTr="00DE5CC3">
        <w:tc>
          <w:tcPr>
            <w:tcW w:w="5000" w:type="pct"/>
          </w:tcPr>
          <w:p w14:paraId="6436E0AC" w14:textId="2F6A98BC" w:rsidR="007F76E9" w:rsidRPr="00A428B5" w:rsidRDefault="007F76E9" w:rsidP="00A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1.Регистрация ИП как плательщика налога на профессиональный доход.</w:t>
            </w:r>
          </w:p>
          <w:p w14:paraId="28560100" w14:textId="27721F7E" w:rsidR="007F76E9" w:rsidRPr="00A428B5" w:rsidRDefault="007F76E9" w:rsidP="00A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2.Заключение договора аренды.</w:t>
            </w:r>
          </w:p>
          <w:p w14:paraId="067120AA" w14:textId="602EEB48" w:rsidR="007F76E9" w:rsidRPr="00A428B5" w:rsidRDefault="007F76E9" w:rsidP="00A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3.Разработка политики ценообразования (расчет себестоимости услуг, поиск поставщиков оборудования, расходных материалов)</w:t>
            </w:r>
          </w:p>
          <w:p w14:paraId="3CFECE0F" w14:textId="03050014" w:rsidR="007F76E9" w:rsidRPr="00A428B5" w:rsidRDefault="007F76E9" w:rsidP="00A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4.Поиск и закупка минимального набора оборудования (1 педикюрное кресло, 1 маникюрный стол, 1 стол, 1 лампа для наращивания ногтей, лаки, крема, формы для наращивания, гель и т. д.)</w:t>
            </w:r>
          </w:p>
          <w:p w14:paraId="1633E70D" w14:textId="77777777" w:rsidR="007F76E9" w:rsidRPr="00A428B5" w:rsidRDefault="007F76E9" w:rsidP="00A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бизнес — плана: 1 месяц.</w:t>
            </w:r>
          </w:p>
          <w:p w14:paraId="603389C7" w14:textId="77777777" w:rsidR="007F76E9" w:rsidRPr="00A428B5" w:rsidRDefault="007F76E9" w:rsidP="00A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окупаемости бизнес — плана: 11 месяцев.</w:t>
            </w:r>
          </w:p>
          <w:p w14:paraId="34399001" w14:textId="77777777" w:rsidR="007F76E9" w:rsidRPr="00A428B5" w:rsidRDefault="007F76E9" w:rsidP="00A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Денежная выплата необходима для:</w:t>
            </w:r>
          </w:p>
          <w:p w14:paraId="1F5641BE" w14:textId="63F4E2A8" w:rsidR="007F76E9" w:rsidRPr="00A428B5" w:rsidRDefault="00A428B5" w:rsidP="00A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F76E9"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приобретения оборудования;</w:t>
            </w:r>
          </w:p>
          <w:p w14:paraId="4B24E586" w14:textId="41FB0F81" w:rsidR="007F76E9" w:rsidRPr="00A428B5" w:rsidRDefault="00A428B5" w:rsidP="00A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="007F76E9"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оплаты аренды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6FD8F57B" w14:textId="77777777" w:rsidR="007F76E9" w:rsidRPr="00A428B5" w:rsidRDefault="007F76E9" w:rsidP="007F7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Следующим обязательным пунктом является получение разрешения на открытие салона от пожарной службы и СЭС. Для этого все условия безопасности должны строго соответствовать установленным нормам. Здесь, как говорят, лучше перестараться, чем что-либо не доделать. </w:t>
            </w:r>
          </w:p>
          <w:p w14:paraId="714E56EF" w14:textId="3C8B480C" w:rsidR="007F76E9" w:rsidRPr="00A428B5" w:rsidRDefault="007F76E9" w:rsidP="007F76E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Далее - ремонт помещения, учитывая, что уже существующий не устраивает. В среднем, на отделку рабочего зала потребуется около </w:t>
            </w:r>
            <w:r w:rsid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25 </w:t>
            </w:r>
            <w:r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000</w:t>
            </w:r>
            <w:r w:rsid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,00</w:t>
            </w:r>
            <w:r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рублей.</w:t>
            </w:r>
          </w:p>
          <w:p w14:paraId="2379D952" w14:textId="56169467" w:rsidR="00605966" w:rsidRDefault="007F76E9" w:rsidP="00A428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428B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первом этапе все услуги будет выполнять только собственник бизнеса. Работников нанимать не планируется. </w:t>
            </w:r>
          </w:p>
          <w:p w14:paraId="59284C81" w14:textId="77777777" w:rsidR="00BC2657" w:rsidRPr="003D7FAE" w:rsidRDefault="00BC2657" w:rsidP="00BC265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D7F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Планируется применять упрощенную систему налогообложения (доходы-расходы).</w:t>
            </w:r>
          </w:p>
          <w:p w14:paraId="2D08A8DE" w14:textId="3999E226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3</w:t>
            </w:r>
          </w:p>
          <w:p w14:paraId="4043060B" w14:textId="77777777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Требуемый персонал.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2660"/>
              <w:gridCol w:w="1759"/>
              <w:gridCol w:w="1862"/>
              <w:gridCol w:w="1887"/>
              <w:gridCol w:w="1807"/>
            </w:tblGrid>
            <w:tr w:rsidR="00531914" w:rsidRPr="00C637BB" w14:paraId="703893B8" w14:textId="77777777" w:rsidTr="00DE5CC3">
              <w:tc>
                <w:tcPr>
                  <w:tcW w:w="1333" w:type="pct"/>
                </w:tcPr>
                <w:p w14:paraId="664BB314" w14:textId="34B610C4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Должность</w:t>
                  </w:r>
                </w:p>
              </w:tc>
              <w:tc>
                <w:tcPr>
                  <w:tcW w:w="881" w:type="pct"/>
                </w:tcPr>
                <w:p w14:paraId="0121F35E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Количество ставок, ед.</w:t>
                  </w:r>
                </w:p>
              </w:tc>
              <w:tc>
                <w:tcPr>
                  <w:tcW w:w="933" w:type="pct"/>
                </w:tcPr>
                <w:p w14:paraId="0E81FC3F" w14:textId="1C58FF40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Ставка, </w:t>
                  </w:r>
                  <w:r w:rsidR="0099369C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зарплата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руб. в месяц</w:t>
                  </w:r>
                </w:p>
              </w:tc>
              <w:tc>
                <w:tcPr>
                  <w:tcW w:w="946" w:type="pct"/>
                </w:tcPr>
                <w:p w14:paraId="2BB6BEFA" w14:textId="66B0B2A4" w:rsidR="00531914" w:rsidRPr="00C637BB" w:rsidRDefault="0099369C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Фонд оплаты труда</w:t>
                  </w:r>
                  <w:r w:rsidR="00531914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руб. в месяц*</w:t>
                  </w:r>
                </w:p>
              </w:tc>
              <w:tc>
                <w:tcPr>
                  <w:tcW w:w="906" w:type="pct"/>
                </w:tcPr>
                <w:p w14:paraId="1CC943BE" w14:textId="6B000E84" w:rsidR="00531914" w:rsidRPr="00C637BB" w:rsidRDefault="0099369C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Фонд оплаты труда</w:t>
                  </w:r>
                  <w:r w:rsidR="00531914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, руб. в год**</w:t>
                  </w:r>
                </w:p>
              </w:tc>
            </w:tr>
            <w:tr w:rsidR="00531914" w:rsidRPr="00C637BB" w14:paraId="7EADA43C" w14:textId="77777777" w:rsidTr="00DE5CC3">
              <w:tc>
                <w:tcPr>
                  <w:tcW w:w="1333" w:type="pct"/>
                </w:tcPr>
                <w:p w14:paraId="4587EB2C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881" w:type="pct"/>
                </w:tcPr>
                <w:p w14:paraId="0A55D9D2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3" w:type="pct"/>
                </w:tcPr>
                <w:p w14:paraId="1A91F0CF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pct"/>
                </w:tcPr>
                <w:p w14:paraId="6BCFEC6B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6" w:type="pct"/>
                </w:tcPr>
                <w:p w14:paraId="22ADC00E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1914" w:rsidRPr="00C637BB" w14:paraId="4EA9A1DB" w14:textId="77777777" w:rsidTr="00DE5CC3">
              <w:tc>
                <w:tcPr>
                  <w:tcW w:w="1333" w:type="pct"/>
                </w:tcPr>
                <w:p w14:paraId="6682991E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lastRenderedPageBreak/>
                    <w:t>2)…</w:t>
                  </w:r>
                </w:p>
              </w:tc>
              <w:tc>
                <w:tcPr>
                  <w:tcW w:w="881" w:type="pct"/>
                </w:tcPr>
                <w:p w14:paraId="3B38EF89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33" w:type="pct"/>
                </w:tcPr>
                <w:p w14:paraId="124A3A3B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46" w:type="pct"/>
                </w:tcPr>
                <w:p w14:paraId="44A8ACA5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6" w:type="pct"/>
                </w:tcPr>
                <w:p w14:paraId="15F40D29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31914" w:rsidRPr="00C637BB" w14:paraId="20B26C60" w14:textId="77777777" w:rsidTr="00DE5CC3">
              <w:tc>
                <w:tcPr>
                  <w:tcW w:w="1333" w:type="pct"/>
                </w:tcPr>
                <w:p w14:paraId="5CB31EBB" w14:textId="1E679382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ИТОГО </w:t>
                  </w:r>
                  <w:r w:rsidR="0099369C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ФОТ 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в год</w:t>
                  </w:r>
                </w:p>
              </w:tc>
              <w:tc>
                <w:tcPr>
                  <w:tcW w:w="881" w:type="pct"/>
                </w:tcPr>
                <w:p w14:paraId="5EAED368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933" w:type="pct"/>
                </w:tcPr>
                <w:p w14:paraId="73F13710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946" w:type="pct"/>
                </w:tcPr>
                <w:p w14:paraId="07DA4B70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06" w:type="pct"/>
                </w:tcPr>
                <w:p w14:paraId="5C8CCD72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7F4702B" w14:textId="7DC25A6C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 Для расчета фонда оплаты труда (ФОТ) необходимо по каждой должности умножить количество ставок на размер заработной платы (ЗП) в месяц.</w:t>
            </w:r>
          </w:p>
          <w:p w14:paraId="778024E4" w14:textId="77777777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bookmarkStart w:id="1" w:name="_Hlk64541582"/>
            <w:r w:rsidRP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** Для расчета ФОТ в год необходимо ФОТ в месяц умножить на 12.</w:t>
            </w:r>
            <w:bookmarkEnd w:id="1"/>
          </w:p>
          <w:p w14:paraId="0A144807" w14:textId="77777777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4</w:t>
            </w:r>
          </w:p>
          <w:p w14:paraId="471BD822" w14:textId="77777777" w:rsidR="00531914" w:rsidRPr="00C637BB" w:rsidRDefault="00531914" w:rsidP="0044236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Отчисления во внебюджетные фонды.</w:t>
            </w: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1567"/>
              <w:gridCol w:w="879"/>
              <w:gridCol w:w="1115"/>
              <w:gridCol w:w="1037"/>
              <w:gridCol w:w="944"/>
              <w:gridCol w:w="1490"/>
              <w:gridCol w:w="1397"/>
              <w:gridCol w:w="1546"/>
            </w:tblGrid>
            <w:tr w:rsidR="00EB2EA6" w:rsidRPr="00C637BB" w14:paraId="5F734267" w14:textId="77777777" w:rsidTr="00EB2EA6">
              <w:tc>
                <w:tcPr>
                  <w:tcW w:w="785" w:type="pct"/>
                </w:tcPr>
                <w:p w14:paraId="123F74E9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Должность по штатному расписанию</w:t>
                  </w:r>
                </w:p>
              </w:tc>
              <w:tc>
                <w:tcPr>
                  <w:tcW w:w="440" w:type="pct"/>
                </w:tcPr>
                <w:p w14:paraId="2774B8FB" w14:textId="77777777" w:rsidR="00531914" w:rsidRPr="00C637BB" w:rsidRDefault="00531914" w:rsidP="00531914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47" w:right="-10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ФОТ, руб. в месяц</w:t>
                  </w:r>
                </w:p>
              </w:tc>
              <w:tc>
                <w:tcPr>
                  <w:tcW w:w="559" w:type="pct"/>
                </w:tcPr>
                <w:p w14:paraId="43E940B6" w14:textId="4D22E8B4" w:rsidR="00531914" w:rsidRPr="00C637BB" w:rsidRDefault="00531914" w:rsidP="00531914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47" w:right="-10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ПФР (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  <w:lang w:eastAsia="ru-RU"/>
                    </w:rPr>
                    <w:t>22%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 w:rsidR="00EB2EA6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369C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***</w:t>
                  </w:r>
                </w:p>
              </w:tc>
              <w:tc>
                <w:tcPr>
                  <w:tcW w:w="520" w:type="pct"/>
                </w:tcPr>
                <w:p w14:paraId="6664638D" w14:textId="4F462B44" w:rsidR="00531914" w:rsidRPr="00C637BB" w:rsidRDefault="00531914" w:rsidP="00531914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47" w:right="-10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ФФОМС (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  <w:lang w:eastAsia="ru-RU"/>
                    </w:rPr>
                    <w:t>5,1%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)</w:t>
                  </w:r>
                  <w:r w:rsidR="00EB2EA6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369C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***</w:t>
                  </w:r>
                </w:p>
              </w:tc>
              <w:tc>
                <w:tcPr>
                  <w:tcW w:w="473" w:type="pct"/>
                </w:tcPr>
                <w:p w14:paraId="344C0578" w14:textId="51F69C6E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ФСС (</w:t>
                  </w: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highlight w:val="yellow"/>
                      <w:lang w:eastAsia="ru-RU"/>
                    </w:rPr>
                    <w:t>2,9%)</w:t>
                  </w:r>
                  <w:r w:rsidR="00EB2EA6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99369C"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***</w:t>
                  </w:r>
                </w:p>
              </w:tc>
              <w:tc>
                <w:tcPr>
                  <w:tcW w:w="747" w:type="pct"/>
                </w:tcPr>
                <w:p w14:paraId="637A9FFD" w14:textId="77777777" w:rsidR="00531914" w:rsidRPr="00C637BB" w:rsidRDefault="00531914" w:rsidP="00531914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47" w:right="-10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ФСС НС и ПЗ (при условии 0,2%)</w:t>
                  </w:r>
                </w:p>
              </w:tc>
              <w:tc>
                <w:tcPr>
                  <w:tcW w:w="700" w:type="pct"/>
                </w:tcPr>
                <w:p w14:paraId="72588D1E" w14:textId="1A6B9BCD" w:rsidR="00531914" w:rsidRPr="00C637BB" w:rsidRDefault="00531914" w:rsidP="00531914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47" w:right="-10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Отчисления с ФОТ, руб. в месяц*</w:t>
                  </w:r>
                </w:p>
              </w:tc>
              <w:tc>
                <w:tcPr>
                  <w:tcW w:w="775" w:type="pct"/>
                </w:tcPr>
                <w:p w14:paraId="4A2A9A6E" w14:textId="4009F65B" w:rsidR="00531914" w:rsidRPr="00C637BB" w:rsidRDefault="00531914" w:rsidP="00531914">
                  <w:pPr>
                    <w:tabs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ind w:left="-147" w:right="-101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Отчисления с ФОТ руб. в год**</w:t>
                  </w:r>
                </w:p>
              </w:tc>
            </w:tr>
            <w:tr w:rsidR="00EB2EA6" w:rsidRPr="00C637BB" w14:paraId="3AC7998B" w14:textId="77777777" w:rsidTr="00EB2EA6">
              <w:tc>
                <w:tcPr>
                  <w:tcW w:w="785" w:type="pct"/>
                </w:tcPr>
                <w:p w14:paraId="63C75E74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440" w:type="pct"/>
                </w:tcPr>
                <w:p w14:paraId="727F7DB3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9" w:type="pct"/>
                </w:tcPr>
                <w:p w14:paraId="20063C02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pct"/>
                </w:tcPr>
                <w:p w14:paraId="2A38D57F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3" w:type="pct"/>
                </w:tcPr>
                <w:p w14:paraId="61632886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pct"/>
                </w:tcPr>
                <w:p w14:paraId="34169025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0" w:type="pct"/>
                </w:tcPr>
                <w:p w14:paraId="60A4B1C2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5" w:type="pct"/>
                </w:tcPr>
                <w:p w14:paraId="294442E8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EA6" w:rsidRPr="00C637BB" w14:paraId="7E9C933B" w14:textId="77777777" w:rsidTr="00EB2EA6">
              <w:tc>
                <w:tcPr>
                  <w:tcW w:w="785" w:type="pct"/>
                </w:tcPr>
                <w:p w14:paraId="165A4C7B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2)…</w:t>
                  </w:r>
                </w:p>
              </w:tc>
              <w:tc>
                <w:tcPr>
                  <w:tcW w:w="440" w:type="pct"/>
                </w:tcPr>
                <w:p w14:paraId="2134BC23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59" w:type="pct"/>
                </w:tcPr>
                <w:p w14:paraId="7F22600E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20" w:type="pct"/>
                </w:tcPr>
                <w:p w14:paraId="64CBF504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73" w:type="pct"/>
                </w:tcPr>
                <w:p w14:paraId="7F838513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7" w:type="pct"/>
                </w:tcPr>
                <w:p w14:paraId="739515F2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00" w:type="pct"/>
                </w:tcPr>
                <w:p w14:paraId="3977E26B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5" w:type="pct"/>
                </w:tcPr>
                <w:p w14:paraId="4736064D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B2EA6" w:rsidRPr="00C637BB" w14:paraId="5B74E131" w14:textId="77777777" w:rsidTr="00EB2EA6">
              <w:tc>
                <w:tcPr>
                  <w:tcW w:w="785" w:type="pct"/>
                </w:tcPr>
                <w:p w14:paraId="57C947C7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440" w:type="pct"/>
                </w:tcPr>
                <w:p w14:paraId="5FD3752F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559" w:type="pct"/>
                </w:tcPr>
                <w:p w14:paraId="4E436863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520" w:type="pct"/>
                </w:tcPr>
                <w:p w14:paraId="0B086F6A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473" w:type="pct"/>
                </w:tcPr>
                <w:p w14:paraId="5DA6F9FE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747" w:type="pct"/>
                </w:tcPr>
                <w:p w14:paraId="69D15FDC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  <w:r w:rsidRPr="00C637BB"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700" w:type="pct"/>
                </w:tcPr>
                <w:p w14:paraId="20576BEA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5" w:type="pct"/>
                </w:tcPr>
                <w:p w14:paraId="54D3C68D" w14:textId="77777777" w:rsidR="00531914" w:rsidRPr="00C637BB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before="120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2DF00A11" w14:textId="77777777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*Для расчета суммы отчислений во внебюджетные фонды с фонда оплаты труда (ФОТ) каждого сотрудника в месяц необходимо сложить отчисления в ПФР, ФФОМС, ФСС, ФСС НС и ПЗ которые рассчитываются исходя из обозначенных в таблице процентов от ФОТ конкретного сотрудника.</w:t>
            </w:r>
          </w:p>
          <w:p w14:paraId="61CF9F48" w14:textId="77777777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** Для расчета отчислений с ФОТ в год необходимо отчисления с ФОТ в месяц умножить на 12.</w:t>
            </w:r>
          </w:p>
          <w:p w14:paraId="70D0D3FE" w14:textId="06BC4031" w:rsidR="00C637BB" w:rsidRPr="00C637BB" w:rsidRDefault="0099369C" w:rsidP="00C637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ind w:firstLine="709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*** Зависит от выбранного режима налогообложения</w:t>
            </w:r>
            <w:r w:rsidR="0044236A" w:rsidRP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</w:tc>
      </w:tr>
      <w:tr w:rsidR="00531914" w14:paraId="1FE60678" w14:textId="77777777" w:rsidTr="00DE5CC3">
        <w:tc>
          <w:tcPr>
            <w:tcW w:w="5000" w:type="pct"/>
            <w:shd w:val="clear" w:color="auto" w:fill="E2EFD9" w:themeFill="accent6" w:themeFillTint="33"/>
          </w:tcPr>
          <w:p w14:paraId="1BC99857" w14:textId="25A885F3" w:rsidR="00531914" w:rsidRPr="00531914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C80F2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5. Финансовый план</w:t>
            </w:r>
          </w:p>
        </w:tc>
      </w:tr>
      <w:tr w:rsidR="00531914" w14:paraId="169B1C0E" w14:textId="77777777" w:rsidTr="00DE5CC3">
        <w:tc>
          <w:tcPr>
            <w:tcW w:w="5000" w:type="pct"/>
          </w:tcPr>
          <w:p w14:paraId="3618E3C9" w14:textId="7EF742CE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5.1. Расчет затрат и калькуляция себестоимости</w:t>
            </w:r>
            <w:r w:rsid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</w:p>
          <w:p w14:paraId="73E76A76" w14:textId="3C6935A1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Для расчета затрат на производство продукции/услуги определите существенные статьи затрат, при этом необходимо учитывать все возможные </w:t>
            </w:r>
            <w:r w:rsidR="00EB2EA6"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расходы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для открытия и ведения Вашего бизнеса.</w:t>
            </w:r>
          </w:p>
          <w:p w14:paraId="0FEC25E9" w14:textId="6EA9A504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В первую очередь необходимо определить прямые материальные затраты </w:t>
            </w:r>
            <w:r w:rsidR="00C637B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–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стоимость сырья и материалов на производство каждого наименования продукции или услуги (при условии того, что Вы, например, оказываете не одну, а несколько видов услуг), которые становятся частью готового продукта или услуги. Необходимо включить только те материалы, количество которых определяется достаточно легко и которые </w:t>
            </w:r>
            <w:r w:rsidR="00EB2EA6"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являются дорогостоящими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чтобы зачесть их в прямые материальные затраты.</w:t>
            </w:r>
          </w:p>
          <w:p w14:paraId="717704A1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предприятий торговли прямыми материальными затратами будут считаться затраты на закупку товаров для последующей перепродажи, а также транспортные расходы по доставке товаров от поставщика (если такие расходы не включены в цену товаров).</w:t>
            </w:r>
          </w:p>
          <w:p w14:paraId="7DF97C09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Произведите расчет прямых материальных затрат в соответствии с Таблицей 5 по каждому виду продукта или услуги. </w:t>
            </w:r>
            <w:bookmarkStart w:id="2" w:name="_Hlk64558414"/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При этом отсутствующие у Вас позиции наименований затрат необходимо исключить и дополнить теми, которые Вам необходимы. </w:t>
            </w:r>
          </w:p>
          <w:p w14:paraId="671866AB" w14:textId="36FCF37C" w:rsidR="00531914" w:rsidRPr="00390BE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bookmarkStart w:id="3" w:name="_Hlk64554132"/>
            <w:bookmarkEnd w:id="2"/>
            <w:r w:rsidRPr="00390B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5</w:t>
            </w:r>
          </w:p>
          <w:p w14:paraId="2E27A2A3" w14:textId="77777777" w:rsidR="00531914" w:rsidRPr="00182590" w:rsidRDefault="00531914" w:rsidP="00531914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kern w:val="1"/>
                <w:sz w:val="28"/>
                <w:szCs w:val="28"/>
                <w:lang w:eastAsia="ar-SA"/>
              </w:rPr>
              <w:t>Расчет прямых материальных затрат на единицу продукции/услуги.</w:t>
            </w:r>
          </w:p>
          <w:tbl>
            <w:tblPr>
              <w:tblW w:w="0" w:type="auto"/>
              <w:tblBorders>
                <w:top w:val="single" w:sz="8" w:space="0" w:color="000000"/>
                <w:left w:val="single" w:sz="8" w:space="0" w:color="000000"/>
                <w:bottom w:val="single" w:sz="4" w:space="0" w:color="auto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64"/>
              <w:gridCol w:w="2149"/>
              <w:gridCol w:w="4159"/>
              <w:gridCol w:w="1093"/>
            </w:tblGrid>
            <w:tr w:rsidR="00531914" w:rsidRPr="00EB2EA6" w14:paraId="2D368671" w14:textId="77777777" w:rsidTr="00B46674">
              <w:tc>
                <w:tcPr>
                  <w:tcW w:w="2564" w:type="dxa"/>
                  <w:hideMark/>
                </w:tcPr>
                <w:bookmarkEnd w:id="3"/>
                <w:p w14:paraId="41970C00" w14:textId="7777777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Наименование затрат</w:t>
                  </w:r>
                </w:p>
              </w:tc>
              <w:tc>
                <w:tcPr>
                  <w:tcW w:w="2149" w:type="dxa"/>
                  <w:hideMark/>
                </w:tcPr>
                <w:p w14:paraId="5AB42C19" w14:textId="7777777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Покупная стоимость за 1 ед., руб.</w:t>
                  </w:r>
                </w:p>
              </w:tc>
              <w:tc>
                <w:tcPr>
                  <w:tcW w:w="0" w:type="auto"/>
                  <w:hideMark/>
                </w:tcPr>
                <w:p w14:paraId="4D0C9B97" w14:textId="7777777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Норма расхода (какое количество расходуется на 1 ед. продукта/услуги) </w:t>
                  </w:r>
                </w:p>
              </w:tc>
              <w:tc>
                <w:tcPr>
                  <w:tcW w:w="0" w:type="auto"/>
                  <w:hideMark/>
                </w:tcPr>
                <w:p w14:paraId="77B9C7E5" w14:textId="77777777" w:rsidR="00531914" w:rsidRPr="00EB2EA6" w:rsidRDefault="00531914" w:rsidP="00EB2EA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Сумма*, руб.</w:t>
                  </w:r>
                </w:p>
              </w:tc>
            </w:tr>
            <w:tr w:rsidR="00531914" w:rsidRPr="00EB2EA6" w14:paraId="75A205A8" w14:textId="77777777" w:rsidTr="00B46674">
              <w:tc>
                <w:tcPr>
                  <w:tcW w:w="2564" w:type="dxa"/>
                  <w:hideMark/>
                </w:tcPr>
                <w:p w14:paraId="1FD06668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Сырье и материалы</w:t>
                  </w:r>
                </w:p>
              </w:tc>
              <w:tc>
                <w:tcPr>
                  <w:tcW w:w="2149" w:type="dxa"/>
                  <w:hideMark/>
                </w:tcPr>
                <w:p w14:paraId="18F576F4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1BE139F2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2A78C172" w14:textId="77777777" w:rsidR="00531914" w:rsidRPr="00EB2EA6" w:rsidRDefault="00531914" w:rsidP="00EB2EA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B46674" w:rsidRPr="00EB2EA6" w14:paraId="3E00A9D2" w14:textId="77777777" w:rsidTr="00B46674">
              <w:tc>
                <w:tcPr>
                  <w:tcW w:w="2564" w:type="dxa"/>
                </w:tcPr>
                <w:p w14:paraId="63BFF6AA" w14:textId="3C67CF10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1)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Маникюр с покрытием</w:t>
                  </w:r>
                </w:p>
              </w:tc>
              <w:tc>
                <w:tcPr>
                  <w:tcW w:w="2149" w:type="dxa"/>
                </w:tcPr>
                <w:p w14:paraId="5666C2AE" w14:textId="77777777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3F476EC5" w14:textId="77777777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32714213" w14:textId="77777777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6674" w:rsidRPr="00EB2EA6" w14:paraId="6267378D" w14:textId="77777777" w:rsidTr="00B46674">
              <w:tc>
                <w:tcPr>
                  <w:tcW w:w="2564" w:type="dxa"/>
                </w:tcPr>
                <w:p w14:paraId="3A7FABBD" w14:textId="1AC1CDB1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Базовое покрытие</w:t>
                  </w:r>
                </w:p>
              </w:tc>
              <w:tc>
                <w:tcPr>
                  <w:tcW w:w="2149" w:type="dxa"/>
                </w:tcPr>
                <w:p w14:paraId="4EEC5251" w14:textId="4F8E0ABA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</w:tcPr>
                <w:p w14:paraId="5B1ED367" w14:textId="52B4B6C8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0,02</w:t>
                  </w:r>
                </w:p>
              </w:tc>
              <w:tc>
                <w:tcPr>
                  <w:tcW w:w="0" w:type="auto"/>
                </w:tcPr>
                <w:p w14:paraId="48A0F86D" w14:textId="78BE821E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</w:tr>
            <w:tr w:rsidR="00B46674" w:rsidRPr="00EB2EA6" w14:paraId="0F4C74C7" w14:textId="77777777" w:rsidTr="00B46674">
              <w:tc>
                <w:tcPr>
                  <w:tcW w:w="2564" w:type="dxa"/>
                </w:tcPr>
                <w:p w14:paraId="398CE521" w14:textId="6DDCC910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Лак</w:t>
                  </w:r>
                </w:p>
              </w:tc>
              <w:tc>
                <w:tcPr>
                  <w:tcW w:w="2149" w:type="dxa"/>
                </w:tcPr>
                <w:p w14:paraId="6D3EF46F" w14:textId="3B42AB88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</w:tcPr>
                <w:p w14:paraId="2334312D" w14:textId="7DAB7D6C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0,1</w:t>
                  </w:r>
                </w:p>
              </w:tc>
              <w:tc>
                <w:tcPr>
                  <w:tcW w:w="0" w:type="auto"/>
                </w:tcPr>
                <w:p w14:paraId="244F3FB9" w14:textId="08383702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</w:t>
                  </w:r>
                </w:p>
              </w:tc>
            </w:tr>
            <w:tr w:rsidR="00B46674" w:rsidRPr="00EB2EA6" w14:paraId="73389943" w14:textId="77777777" w:rsidTr="00B46674">
              <w:tc>
                <w:tcPr>
                  <w:tcW w:w="2564" w:type="dxa"/>
                </w:tcPr>
                <w:p w14:paraId="150030B5" w14:textId="414689BE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Закрепитель</w:t>
                  </w:r>
                </w:p>
              </w:tc>
              <w:tc>
                <w:tcPr>
                  <w:tcW w:w="2149" w:type="dxa"/>
                </w:tcPr>
                <w:p w14:paraId="43595117" w14:textId="1392B160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</w:tcPr>
                <w:p w14:paraId="5488C82E" w14:textId="539CF2A3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</w:tcPr>
                <w:p w14:paraId="1E746AF9" w14:textId="59BFAA89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</w:tr>
            <w:tr w:rsidR="00B46674" w:rsidRPr="00EB2EA6" w14:paraId="4D7582C7" w14:textId="77777777" w:rsidTr="00B46674">
              <w:tc>
                <w:tcPr>
                  <w:tcW w:w="2564" w:type="dxa"/>
                </w:tcPr>
                <w:p w14:paraId="1B0A0FD9" w14:textId="25A633EE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1718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lastRenderedPageBreak/>
                    <w:t xml:space="preserve">2)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Педикюр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покрытием</w:t>
                  </w:r>
                </w:p>
              </w:tc>
              <w:tc>
                <w:tcPr>
                  <w:tcW w:w="2149" w:type="dxa"/>
                </w:tcPr>
                <w:p w14:paraId="6C0EC575" w14:textId="5BE63399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</w:tcPr>
                <w:p w14:paraId="0DB9FA3D" w14:textId="2956490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</w:tcPr>
                <w:p w14:paraId="32C1BCD2" w14:textId="6E3C603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B46674" w:rsidRPr="00EB2EA6" w14:paraId="22FA3D59" w14:textId="77777777" w:rsidTr="00B46674">
              <w:tc>
                <w:tcPr>
                  <w:tcW w:w="2564" w:type="dxa"/>
                </w:tcPr>
                <w:p w14:paraId="7AC65AA3" w14:textId="09F91385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Базовое покрытие</w:t>
                  </w:r>
                </w:p>
              </w:tc>
              <w:tc>
                <w:tcPr>
                  <w:tcW w:w="2149" w:type="dxa"/>
                </w:tcPr>
                <w:p w14:paraId="269008CA" w14:textId="309CDB46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800</w:t>
                  </w:r>
                </w:p>
              </w:tc>
              <w:tc>
                <w:tcPr>
                  <w:tcW w:w="0" w:type="auto"/>
                </w:tcPr>
                <w:p w14:paraId="7EAE04AC" w14:textId="587A6ACF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</w:tcPr>
                <w:p w14:paraId="74F62BC6" w14:textId="2AE3BD6B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</w:tr>
            <w:tr w:rsidR="00B46674" w:rsidRPr="00EB2EA6" w14:paraId="55922C1D" w14:textId="77777777" w:rsidTr="00B46674">
              <w:tc>
                <w:tcPr>
                  <w:tcW w:w="2564" w:type="dxa"/>
                </w:tcPr>
                <w:p w14:paraId="6C056615" w14:textId="609D81C0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Лак</w:t>
                  </w:r>
                </w:p>
              </w:tc>
              <w:tc>
                <w:tcPr>
                  <w:tcW w:w="2149" w:type="dxa"/>
                </w:tcPr>
                <w:p w14:paraId="262A1A82" w14:textId="095EE30F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400</w:t>
                  </w:r>
                </w:p>
              </w:tc>
              <w:tc>
                <w:tcPr>
                  <w:tcW w:w="0" w:type="auto"/>
                </w:tcPr>
                <w:p w14:paraId="3847AFD7" w14:textId="4B07BF39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02</w:t>
                  </w:r>
                </w:p>
              </w:tc>
              <w:tc>
                <w:tcPr>
                  <w:tcW w:w="0" w:type="auto"/>
                </w:tcPr>
                <w:p w14:paraId="313190F1" w14:textId="0D713A7D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</w:tr>
            <w:tr w:rsidR="00B46674" w:rsidRPr="00EB2EA6" w14:paraId="58E00687" w14:textId="77777777" w:rsidTr="00B46674">
              <w:tc>
                <w:tcPr>
                  <w:tcW w:w="2564" w:type="dxa"/>
                  <w:hideMark/>
                </w:tcPr>
                <w:p w14:paraId="2CCB00C7" w14:textId="6AF00B12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Закрепитель</w:t>
                  </w:r>
                </w:p>
              </w:tc>
              <w:tc>
                <w:tcPr>
                  <w:tcW w:w="2149" w:type="dxa"/>
                  <w:hideMark/>
                </w:tcPr>
                <w:p w14:paraId="02E9A2FF" w14:textId="24DB5AA3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500</w:t>
                  </w:r>
                </w:p>
              </w:tc>
              <w:tc>
                <w:tcPr>
                  <w:tcW w:w="0" w:type="auto"/>
                  <w:hideMark/>
                </w:tcPr>
                <w:p w14:paraId="581EB5CD" w14:textId="7FEAEA02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0,0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hideMark/>
                </w:tcPr>
                <w:p w14:paraId="2D3156E9" w14:textId="44A73A39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</w:tr>
            <w:tr w:rsidR="00B46674" w:rsidRPr="00EB2EA6" w14:paraId="186B6EC1" w14:textId="77777777" w:rsidTr="00B46674">
              <w:tc>
                <w:tcPr>
                  <w:tcW w:w="2564" w:type="dxa"/>
                </w:tcPr>
                <w:p w14:paraId="256759BD" w14:textId="77777777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1)</w:t>
                  </w:r>
                </w:p>
              </w:tc>
              <w:tc>
                <w:tcPr>
                  <w:tcW w:w="2149" w:type="dxa"/>
                </w:tcPr>
                <w:p w14:paraId="08EA6255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22CB12F9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63A3A7DB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6674" w:rsidRPr="00EB2EA6" w14:paraId="31E19DCF" w14:textId="77777777" w:rsidTr="00B46674">
              <w:tc>
                <w:tcPr>
                  <w:tcW w:w="2564" w:type="dxa"/>
                </w:tcPr>
                <w:p w14:paraId="6C848EB1" w14:textId="77777777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2)…</w:t>
                  </w:r>
                </w:p>
              </w:tc>
              <w:tc>
                <w:tcPr>
                  <w:tcW w:w="2149" w:type="dxa"/>
                </w:tcPr>
                <w:p w14:paraId="34631F6D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59B96DA4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</w:tcPr>
                <w:p w14:paraId="39B00CA3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B46674" w:rsidRPr="00EB2EA6" w14:paraId="548BE584" w14:textId="77777777" w:rsidTr="00B46674">
              <w:tc>
                <w:tcPr>
                  <w:tcW w:w="2564" w:type="dxa"/>
                  <w:hideMark/>
                </w:tcPr>
                <w:p w14:paraId="376FEAD0" w14:textId="77777777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Работы и услуги сторонних организаций</w:t>
                  </w:r>
                </w:p>
              </w:tc>
              <w:tc>
                <w:tcPr>
                  <w:tcW w:w="2149" w:type="dxa"/>
                  <w:hideMark/>
                </w:tcPr>
                <w:p w14:paraId="5B8FF485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3CA46CAE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0AEA2B4D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B46674" w:rsidRPr="00EB2EA6" w14:paraId="1A3B1F27" w14:textId="77777777" w:rsidTr="00B46674">
              <w:tc>
                <w:tcPr>
                  <w:tcW w:w="2564" w:type="dxa"/>
                  <w:hideMark/>
                </w:tcPr>
                <w:p w14:paraId="46D0BD80" w14:textId="7D2C8DCD" w:rsidR="00B46674" w:rsidRPr="00EB2EA6" w:rsidRDefault="00B46674" w:rsidP="00B46674">
                  <w:pPr>
                    <w:pBdr>
                      <w:bottom w:val="single" w:sz="6" w:space="1" w:color="auto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14:paraId="15F0C9CE" w14:textId="712C2D3F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(и прочее)</w:t>
                  </w:r>
                </w:p>
              </w:tc>
              <w:tc>
                <w:tcPr>
                  <w:tcW w:w="2149" w:type="dxa"/>
                  <w:hideMark/>
                </w:tcPr>
                <w:p w14:paraId="517A96F0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66FD4A61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0" w:type="auto"/>
                  <w:hideMark/>
                </w:tcPr>
                <w:p w14:paraId="1E1B593C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B46674" w:rsidRPr="00EB2EA6" w14:paraId="6CCEF0BF" w14:textId="77777777" w:rsidTr="00B46674">
              <w:tc>
                <w:tcPr>
                  <w:tcW w:w="2564" w:type="dxa"/>
                  <w:hideMark/>
                </w:tcPr>
                <w:p w14:paraId="6926D22A" w14:textId="77777777" w:rsidR="00B46674" w:rsidRPr="00EB2EA6" w:rsidRDefault="00B46674" w:rsidP="00B4667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149" w:type="dxa"/>
                  <w:hideMark/>
                </w:tcPr>
                <w:p w14:paraId="11597B8A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hideMark/>
                </w:tcPr>
                <w:p w14:paraId="30E50E49" w14:textId="77777777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0" w:type="auto"/>
                  <w:hideMark/>
                </w:tcPr>
                <w:p w14:paraId="5E61E65A" w14:textId="77DCE45E" w:rsidR="00B46674" w:rsidRPr="00EB2EA6" w:rsidRDefault="00B46674" w:rsidP="00B46674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123</w:t>
                  </w:r>
                  <w:r w:rsidRPr="00EB2EA6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</w:tbl>
          <w:p w14:paraId="59F6B85C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Сумма рассчитывается как произведение покупной стоимости за 1 единицу на норму расхода.</w:t>
            </w:r>
          </w:p>
          <w:p w14:paraId="03266EE4" w14:textId="77777777" w:rsidR="00CB42DC" w:rsidRDefault="00CB42DC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90B8DB1" w14:textId="2EF18920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Далее необходимо рассчитать объем прямых затрат для планируемого среднего объема продаж продукции на месяц. Расчет производится по каждому продукту (товару) или услуге в соответствии с Таблицей 6. </w:t>
            </w:r>
          </w:p>
          <w:p w14:paraId="077F8C96" w14:textId="77777777" w:rsidR="00531914" w:rsidRPr="00390BE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90B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6</w:t>
            </w:r>
          </w:p>
          <w:p w14:paraId="43410DDD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Расчет прямых материальных затрат в месяц.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07"/>
              <w:gridCol w:w="1993"/>
              <w:gridCol w:w="3372"/>
              <w:gridCol w:w="1993"/>
            </w:tblGrid>
            <w:tr w:rsidR="00531914" w:rsidRPr="00EB2EA6" w14:paraId="6358695D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696FAE8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продукта/услуги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792477FC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затрат на 1 ед.*, руб.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71BF95C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Планируемый средний объем продаж продукции/услуг 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739E6CF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в месяц**, руб.</w:t>
                  </w:r>
                </w:p>
              </w:tc>
            </w:tr>
            <w:tr w:rsidR="00531914" w:rsidRPr="00EB2EA6" w14:paraId="118570DA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51CF10A4" w14:textId="573996C2" w:rsidR="00531914" w:rsidRPr="00EB2EA6" w:rsidRDefault="00980E79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Маникюр с покрытием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0FBE4716" w14:textId="66D88B19" w:rsidR="00531914" w:rsidRPr="00EB2EA6" w:rsidRDefault="00980E79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</w:t>
                  </w:r>
                  <w:r w:rsidR="00531914"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11B9D2DD" w14:textId="06BC16D0" w:rsidR="00531914" w:rsidRPr="00EB2EA6" w:rsidRDefault="00980E79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14:paraId="20DB20C9" w14:textId="4E2FA64C" w:rsidR="00531914" w:rsidRPr="00EB2EA6" w:rsidRDefault="0032279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3 800</w:t>
                  </w:r>
                  <w:r w:rsidR="00531914"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</w:r>
                </w:p>
              </w:tc>
            </w:tr>
            <w:tr w:rsidR="00531914" w:rsidRPr="00EB2EA6" w14:paraId="6E8478B6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474706A7" w14:textId="3650352D" w:rsidR="00531914" w:rsidRPr="00EB2EA6" w:rsidRDefault="00980E79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Педикюр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 покрытием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AD71BFF" w14:textId="3DE6A251" w:rsidR="00531914" w:rsidRPr="00EB2EA6" w:rsidRDefault="00980E79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959CB9E" w14:textId="0CBF49E1" w:rsidR="00531914" w:rsidRPr="00EB2EA6" w:rsidRDefault="00980E79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4E55F44" w14:textId="17E4709B" w:rsidR="00531914" w:rsidRPr="00EB2EA6" w:rsidRDefault="0032279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1 175</w:t>
                  </w:r>
                </w:p>
              </w:tc>
            </w:tr>
            <w:tr w:rsidR="00531914" w:rsidRPr="00EB2EA6" w14:paraId="54B8D496" w14:textId="77777777" w:rsidTr="00DE5CC3">
              <w:tc>
                <w:tcPr>
                  <w:tcW w:w="1308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6B17C31E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09A55069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1692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260A7F06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00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</w:tcPr>
                <w:p w14:paraId="7BB7C977" w14:textId="591930A3" w:rsidR="00531914" w:rsidRPr="00EB2EA6" w:rsidRDefault="0032279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4 975</w:t>
                  </w:r>
                </w:p>
              </w:tc>
            </w:tr>
          </w:tbl>
          <w:p w14:paraId="51C07028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Данные для расчета берутся из Таблицы 5 графы «Сумма» по строке «ИТОГО».</w:t>
            </w:r>
          </w:p>
          <w:p w14:paraId="5E9B9D6C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** Сумма в месяц равна произведению планируемого объема продаж на сумму затрат на 1 единицу.</w:t>
            </w:r>
            <w:r w:rsidRPr="00EB2EA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</w:p>
          <w:p w14:paraId="58BCA23C" w14:textId="77777777" w:rsidR="005C3072" w:rsidRDefault="005C3072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16CBFDBE" w14:textId="3989061F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Следующий шаг – это определение косвенных затрат.</w:t>
            </w:r>
          </w:p>
          <w:p w14:paraId="2AD2266F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Опишите какие иные затраты Вы будете нести при осуществлении деятельности, которые не имеют прямого отношения к себестоимости каждого конкретного продукта или услуги (например, транспортные расходы, коммунальные расходы, аренда помещения или имущества, административные и торговые расходы, расходы на продвижение и рекламу и т.д.). такие затраты являются косвенными.</w:t>
            </w:r>
          </w:p>
          <w:p w14:paraId="5B1943F1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Произведите расчет планируемых косвенных затрат в соответствии с Таблицей 7. При этом отсутствующие у Вас позиции наименований затрат необходимо исключить и дополнить теми, которые Вам необходимы. </w:t>
            </w:r>
          </w:p>
          <w:p w14:paraId="6EF274EC" w14:textId="77777777" w:rsidR="00531914" w:rsidRPr="00390BE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390B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7.</w:t>
            </w:r>
          </w:p>
          <w:p w14:paraId="667C7DBD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Расчет косвенных затрат.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6538"/>
              <w:gridCol w:w="3260"/>
            </w:tblGrid>
            <w:tr w:rsidR="00531914" w:rsidRPr="00EB2EA6" w14:paraId="2A8423D3" w14:textId="77777777" w:rsidTr="00DE5CC3">
              <w:tc>
                <w:tcPr>
                  <w:tcW w:w="6538" w:type="dxa"/>
                </w:tcPr>
                <w:p w14:paraId="50F0AD2D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затрат</w:t>
                  </w:r>
                </w:p>
              </w:tc>
              <w:tc>
                <w:tcPr>
                  <w:tcW w:w="3260" w:type="dxa"/>
                </w:tcPr>
                <w:p w14:paraId="3C30784E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в месяц, руб.</w:t>
                  </w:r>
                </w:p>
              </w:tc>
            </w:tr>
            <w:tr w:rsidR="00531914" w:rsidRPr="00EB2EA6" w14:paraId="751AF2F0" w14:textId="77777777" w:rsidTr="00DE5CC3">
              <w:tc>
                <w:tcPr>
                  <w:tcW w:w="6538" w:type="dxa"/>
                </w:tcPr>
                <w:p w14:paraId="2A5F272D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Аренда помещения</w:t>
                  </w:r>
                </w:p>
              </w:tc>
              <w:tc>
                <w:tcPr>
                  <w:tcW w:w="3260" w:type="dxa"/>
                </w:tcPr>
                <w:p w14:paraId="1F6EB4CE" w14:textId="6A169E6A" w:rsidR="00531914" w:rsidRPr="00EB2EA6" w:rsidRDefault="00DE644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8 000</w:t>
                  </w:r>
                </w:p>
              </w:tc>
            </w:tr>
            <w:tr w:rsidR="00531914" w:rsidRPr="00EB2EA6" w14:paraId="5FAB51E8" w14:textId="77777777" w:rsidTr="00DE5CC3">
              <w:tc>
                <w:tcPr>
                  <w:tcW w:w="6538" w:type="dxa"/>
                </w:tcPr>
                <w:p w14:paraId="25E6D28E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3260" w:type="dxa"/>
                </w:tcPr>
                <w:p w14:paraId="232864AF" w14:textId="5CCDA7F7" w:rsidR="00531914" w:rsidRPr="00EB2EA6" w:rsidRDefault="0032279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5 000</w:t>
                  </w:r>
                </w:p>
              </w:tc>
            </w:tr>
            <w:tr w:rsidR="00531914" w:rsidRPr="00EB2EA6" w14:paraId="1F21267B" w14:textId="77777777" w:rsidTr="00DE5CC3">
              <w:tc>
                <w:tcPr>
                  <w:tcW w:w="6538" w:type="dxa"/>
                </w:tcPr>
                <w:p w14:paraId="4A72244C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Продвижение и реклама</w:t>
                  </w:r>
                </w:p>
              </w:tc>
              <w:tc>
                <w:tcPr>
                  <w:tcW w:w="3260" w:type="dxa"/>
                </w:tcPr>
                <w:p w14:paraId="17E74A7C" w14:textId="5FA1EB81" w:rsidR="00531914" w:rsidRPr="00EB2EA6" w:rsidRDefault="00DE644B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322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00</w:t>
                  </w:r>
                  <w:r w:rsidR="003227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531914" w:rsidRPr="00EB2EA6" w14:paraId="7D64D544" w14:textId="77777777" w:rsidTr="00DE5CC3">
              <w:tc>
                <w:tcPr>
                  <w:tcW w:w="6538" w:type="dxa"/>
                </w:tcPr>
                <w:p w14:paraId="55CDEF56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Амортизация оборудования</w:t>
                  </w:r>
                </w:p>
              </w:tc>
              <w:tc>
                <w:tcPr>
                  <w:tcW w:w="3260" w:type="dxa"/>
                </w:tcPr>
                <w:p w14:paraId="586387FD" w14:textId="1F9FADC8" w:rsidR="00531914" w:rsidRPr="00EB2EA6" w:rsidRDefault="0032279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1 500</w:t>
                  </w:r>
                </w:p>
              </w:tc>
            </w:tr>
            <w:tr w:rsidR="00531914" w:rsidRPr="00EB2EA6" w14:paraId="11DD66DD" w14:textId="77777777" w:rsidTr="00DE5CC3">
              <w:tc>
                <w:tcPr>
                  <w:tcW w:w="6538" w:type="dxa"/>
                </w:tcPr>
                <w:p w14:paraId="2056822C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расходы…</w:t>
                  </w:r>
                </w:p>
              </w:tc>
              <w:tc>
                <w:tcPr>
                  <w:tcW w:w="3260" w:type="dxa"/>
                </w:tcPr>
                <w:p w14:paraId="31CC9E30" w14:textId="01E3DB50" w:rsidR="00531914" w:rsidRPr="00EB2EA6" w:rsidRDefault="0032279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3 000</w:t>
                  </w:r>
                </w:p>
              </w:tc>
            </w:tr>
            <w:tr w:rsidR="00531914" w:rsidRPr="00EB2EA6" w14:paraId="17155DF4" w14:textId="77777777" w:rsidTr="00DE5CC3">
              <w:tc>
                <w:tcPr>
                  <w:tcW w:w="6538" w:type="dxa"/>
                </w:tcPr>
                <w:p w14:paraId="75BFF470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3260" w:type="dxa"/>
                </w:tcPr>
                <w:p w14:paraId="601169D1" w14:textId="4A7785D2" w:rsidR="00531914" w:rsidRPr="00EB2EA6" w:rsidRDefault="0032279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20 500,00</w:t>
                  </w:r>
                </w:p>
              </w:tc>
            </w:tr>
          </w:tbl>
          <w:p w14:paraId="29C22A1E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  <w:p w14:paraId="18D67786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Теперь определите общие расходы, которые будут осуществляться каждый месяц с целью последующего составления плана доходов и расходов. Данные о суммах прямых и косвенных затрат необходимо взять из Таблицы 6 и Таблицы 7. Разделив сумму общих расходов за месяц на планируемое количество продукции/услуг Вы получите средний общий расход на единице продукции/услуги.</w:t>
            </w:r>
          </w:p>
          <w:p w14:paraId="76B4131D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Для этого сделайте расчеты в соответствии с Таблицей 8.</w:t>
            </w:r>
          </w:p>
          <w:p w14:paraId="754E2BA7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8</w:t>
            </w:r>
            <w:r w:rsidRPr="001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52EDAA11" w14:textId="77777777" w:rsidR="00531914" w:rsidRPr="00182590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Общие расходы в месяц.</w:t>
            </w:r>
          </w:p>
          <w:tbl>
            <w:tblPr>
              <w:tblStyle w:val="a4"/>
              <w:tblW w:w="0" w:type="auto"/>
              <w:tblLook w:val="04A0" w:firstRow="1" w:lastRow="0" w:firstColumn="1" w:lastColumn="0" w:noHBand="0" w:noVBand="1"/>
            </w:tblPr>
            <w:tblGrid>
              <w:gridCol w:w="7105"/>
              <w:gridCol w:w="2693"/>
            </w:tblGrid>
            <w:tr w:rsidR="00531914" w:rsidRPr="00EB2EA6" w14:paraId="702CA633" w14:textId="77777777" w:rsidTr="00DE5CC3">
              <w:tc>
                <w:tcPr>
                  <w:tcW w:w="7105" w:type="dxa"/>
                </w:tcPr>
                <w:p w14:paraId="02A22685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затрат</w:t>
                  </w:r>
                </w:p>
              </w:tc>
              <w:tc>
                <w:tcPr>
                  <w:tcW w:w="2693" w:type="dxa"/>
                </w:tcPr>
                <w:p w14:paraId="21AC75B7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Сумма в месяц, руб.</w:t>
                  </w:r>
                </w:p>
              </w:tc>
            </w:tr>
            <w:tr w:rsidR="00531914" w:rsidRPr="00EB2EA6" w14:paraId="6D6EA58E" w14:textId="77777777" w:rsidTr="00DE5CC3">
              <w:tc>
                <w:tcPr>
                  <w:tcW w:w="7105" w:type="dxa"/>
                </w:tcPr>
                <w:p w14:paraId="7BF0F69F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Прямые материальные затраты</w:t>
                  </w:r>
                </w:p>
                <w:p w14:paraId="66323AF4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(данные из таблицы 6 графы «Сумма» по строке «ИТОГО»)</w:t>
                  </w:r>
                </w:p>
              </w:tc>
              <w:tc>
                <w:tcPr>
                  <w:tcW w:w="2693" w:type="dxa"/>
                </w:tcPr>
                <w:p w14:paraId="300C92F6" w14:textId="65189A68" w:rsidR="00531914" w:rsidRPr="00EB2EA6" w:rsidRDefault="0032279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4 975,00</w:t>
                  </w:r>
                </w:p>
              </w:tc>
            </w:tr>
            <w:tr w:rsidR="00531914" w:rsidRPr="00EB2EA6" w14:paraId="210C58B3" w14:textId="77777777" w:rsidTr="00DE5CC3">
              <w:tc>
                <w:tcPr>
                  <w:tcW w:w="7105" w:type="dxa"/>
                </w:tcPr>
                <w:p w14:paraId="48D22FA6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Затраты на оплату труда </w:t>
                  </w:r>
                </w:p>
                <w:p w14:paraId="427ABEE8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(данные из Таблицы 2 по графе «ФОТ в месяц» по строке «ИТОГО»)</w:t>
                  </w:r>
                </w:p>
              </w:tc>
              <w:tc>
                <w:tcPr>
                  <w:tcW w:w="2693" w:type="dxa"/>
                </w:tcPr>
                <w:p w14:paraId="79FAAEAF" w14:textId="7BE878D8" w:rsidR="00531914" w:rsidRPr="00EB2EA6" w:rsidRDefault="0032279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1914" w:rsidRPr="00EB2EA6" w14:paraId="2AA39375" w14:textId="77777777" w:rsidTr="00DE5CC3">
              <w:tc>
                <w:tcPr>
                  <w:tcW w:w="7105" w:type="dxa"/>
                </w:tcPr>
                <w:p w14:paraId="71B39EDF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Отчисления во внебюджетные фонды </w:t>
                  </w:r>
                </w:p>
                <w:p w14:paraId="12E2B4AB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(данные из Таблицы 3 по графе «Отчисления с ФОТ в месяц» по строке «ИТОГО»)</w:t>
                  </w:r>
                </w:p>
              </w:tc>
              <w:tc>
                <w:tcPr>
                  <w:tcW w:w="2693" w:type="dxa"/>
                </w:tcPr>
                <w:p w14:paraId="1E39CE14" w14:textId="2070FA58" w:rsidR="00531914" w:rsidRPr="00EB2EA6" w:rsidRDefault="0032279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</w:tr>
            <w:tr w:rsidR="00531914" w:rsidRPr="00EB2EA6" w14:paraId="3673B195" w14:textId="77777777" w:rsidTr="00DE5CC3">
              <w:tc>
                <w:tcPr>
                  <w:tcW w:w="7105" w:type="dxa"/>
                </w:tcPr>
                <w:p w14:paraId="605CC033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Косвенные затраты</w:t>
                  </w:r>
                </w:p>
                <w:p w14:paraId="6146566B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(данные из Таблицы 7 по графе «Сумма в месяц» по строке «ИТОГО»)</w:t>
                  </w:r>
                </w:p>
              </w:tc>
              <w:tc>
                <w:tcPr>
                  <w:tcW w:w="2693" w:type="dxa"/>
                </w:tcPr>
                <w:p w14:paraId="626E244E" w14:textId="54B34EC1" w:rsidR="00531914" w:rsidRPr="00EB2EA6" w:rsidRDefault="0032279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20 500,00</w:t>
                  </w:r>
                </w:p>
              </w:tc>
            </w:tr>
            <w:tr w:rsidR="00531914" w:rsidRPr="00EB2EA6" w14:paraId="0B4E9F00" w14:textId="77777777" w:rsidTr="00DE5CC3">
              <w:tc>
                <w:tcPr>
                  <w:tcW w:w="7105" w:type="dxa"/>
                </w:tcPr>
                <w:p w14:paraId="0F707487" w14:textId="77777777" w:rsidR="00531914" w:rsidRPr="00EB2EA6" w:rsidRDefault="00531914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693" w:type="dxa"/>
                </w:tcPr>
                <w:p w14:paraId="683318E3" w14:textId="601CEA8F" w:rsidR="00531914" w:rsidRPr="00EB2EA6" w:rsidRDefault="0032279A" w:rsidP="00531914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25 475,00</w:t>
                  </w:r>
                </w:p>
              </w:tc>
            </w:tr>
          </w:tbl>
          <w:p w14:paraId="0647253C" w14:textId="77777777" w:rsidR="008F3187" w:rsidRDefault="008F3187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62367101" w14:textId="4B408BFC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В целях детализации показателей для последующего расчета прогноза доходов и расходов нужно сделать аналогичный расчет на год с помесячной разбивкой. </w:t>
            </w:r>
          </w:p>
          <w:p w14:paraId="5D9A216E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0172A4" w14:textId="6ECAE313" w:rsidR="00531914" w:rsidRPr="00C637BB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5.2. Расчет прогнозных финансовых результатов</w:t>
            </w:r>
            <w:r w:rsid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</w:t>
            </w:r>
            <w:r w:rsidRPr="00C637BB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</w:t>
            </w:r>
          </w:p>
          <w:p w14:paraId="3B97FD2E" w14:textId="0923713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расчета основных финансовых результатов необходимо составить прогноз доходов и расходов, который показывает степень прибыльности Вашего бизнеса, после учета всех расходов</w:t>
            </w:r>
            <w:r w:rsidR="0060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за 1 календарный год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</w:p>
          <w:p w14:paraId="50D8B470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Для составления прогноза доходов и расходов необходимо пройти следующие шаги (расчеты осуществляются в соответствии с Таблицей 9).</w:t>
            </w:r>
          </w:p>
          <w:p w14:paraId="38633500" w14:textId="77777777" w:rsidR="008F3187" w:rsidRDefault="008F3187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  <w:p w14:paraId="248F07A7" w14:textId="726C1B60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столбец 1 (первый месяц) вносим:</w:t>
            </w:r>
          </w:p>
          <w:p w14:paraId="1E2558C7" w14:textId="11029064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1) определяем «Доходы от продаж» (строка 1) взяв для этого данные из Таблицы 2 по графе «Планируемая выручка в месяц» по строке «ИТОГО»</w:t>
            </w:r>
            <w:r w:rsidR="0060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умножив на количество месяцев реализации продукции и услуг (рекомендуется использовать усредненное значение)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14:paraId="19CB8C3C" w14:textId="41F299C8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2) определяем «Расходы» (строка 2) взяв для этого данные из Таблицы 8 по графе «Сумма в месяц» по строке «ИТОГО»</w:t>
            </w:r>
            <w:r w:rsidR="0060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и умножив на соответствующее количество месяцев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;</w:t>
            </w:r>
          </w:p>
          <w:p w14:paraId="30CF8748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3) определяем «Валовую прибыль» (строка 3) для этого находим разницу строк «Доходы от продаж» (строка 1) и «Расходы» (строка 2);</w:t>
            </w:r>
          </w:p>
          <w:p w14:paraId="24859273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4) Определим «Налоги» (строка 4), рассчитав сумму уплачиваемых налогов исходя из выбранной Вами системы налогообложения (указана в разделе 4 «Организационный план»);</w:t>
            </w:r>
          </w:p>
          <w:p w14:paraId="33500F95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5) Определим «Чистую прибыль» (строка 5) в виде разницы «Валовой прибыли» (строка 3) и «Налогов» (строка 4).</w:t>
            </w:r>
          </w:p>
          <w:p w14:paraId="21729DC0" w14:textId="26D971D3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Таким образом Вы получаете план доходов и расходов на первый </w:t>
            </w:r>
            <w:r w:rsidR="0060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год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="0060596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Вашего</w:t>
            </w: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бизнеса.</w:t>
            </w:r>
          </w:p>
          <w:p w14:paraId="2F04182D" w14:textId="77777777" w:rsidR="00531914" w:rsidRPr="00EB2EA6" w:rsidRDefault="00531914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EB2EA6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Остальные столбцы за последующие месяцы заполняются по аналогии.</w:t>
            </w:r>
          </w:p>
          <w:p w14:paraId="6BE9B579" w14:textId="77777777" w:rsidR="00DE5CC3" w:rsidRPr="00182590" w:rsidRDefault="00DE5CC3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0BE6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Таблица 9</w:t>
            </w:r>
            <w:r w:rsidRPr="001825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14:paraId="7FE3C21D" w14:textId="77777777" w:rsidR="00DE5CC3" w:rsidRPr="00182590" w:rsidRDefault="00DE5CC3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Прогноз доходов и расходов.</w:t>
            </w:r>
          </w:p>
          <w:p w14:paraId="5F9AC6BF" w14:textId="77777777" w:rsidR="00DE5CC3" w:rsidRPr="00EB2EA6" w:rsidRDefault="00DE5CC3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Style w:val="a4"/>
              <w:tblW w:w="5000" w:type="pct"/>
              <w:tblLook w:val="04A0" w:firstRow="1" w:lastRow="0" w:firstColumn="1" w:lastColumn="0" w:noHBand="0" w:noVBand="1"/>
            </w:tblPr>
            <w:tblGrid>
              <w:gridCol w:w="467"/>
              <w:gridCol w:w="5941"/>
              <w:gridCol w:w="3567"/>
            </w:tblGrid>
            <w:tr w:rsidR="00605966" w:rsidRPr="00EB2EA6" w14:paraId="293F5A79" w14:textId="77777777" w:rsidTr="00605966">
              <w:tc>
                <w:tcPr>
                  <w:tcW w:w="234" w:type="pct"/>
                </w:tcPr>
                <w:p w14:paraId="4FC78319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2978" w:type="pct"/>
                </w:tcPr>
                <w:p w14:paraId="33FD3DA2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Статьи расходов</w:t>
                  </w:r>
                </w:p>
              </w:tc>
              <w:tc>
                <w:tcPr>
                  <w:tcW w:w="1788" w:type="pct"/>
                </w:tcPr>
                <w:p w14:paraId="15324ABE" w14:textId="025334D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Значение за 1 календарный год, руб.</w:t>
                  </w:r>
                </w:p>
              </w:tc>
            </w:tr>
            <w:tr w:rsidR="00605966" w:rsidRPr="00EB2EA6" w14:paraId="2FBFFC2E" w14:textId="77777777" w:rsidTr="00605966">
              <w:tc>
                <w:tcPr>
                  <w:tcW w:w="234" w:type="pct"/>
                </w:tcPr>
                <w:p w14:paraId="7E7E8A47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978" w:type="pct"/>
                </w:tcPr>
                <w:p w14:paraId="578BBA15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продаж</w:t>
                  </w:r>
                </w:p>
              </w:tc>
              <w:tc>
                <w:tcPr>
                  <w:tcW w:w="1788" w:type="pct"/>
                </w:tcPr>
                <w:p w14:paraId="266E8DE0" w14:textId="330212E8" w:rsidR="00605966" w:rsidRPr="00EB2EA6" w:rsidRDefault="00390BE6" w:rsidP="00390B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47 500,00</w:t>
                  </w:r>
                </w:p>
              </w:tc>
            </w:tr>
            <w:tr w:rsidR="00605966" w:rsidRPr="00EB2EA6" w14:paraId="17C4A4E9" w14:textId="77777777" w:rsidTr="00605966">
              <w:tc>
                <w:tcPr>
                  <w:tcW w:w="234" w:type="pct"/>
                </w:tcPr>
                <w:p w14:paraId="733A4A3F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2978" w:type="pct"/>
                </w:tcPr>
                <w:p w14:paraId="1E3F556A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Расходы</w:t>
                  </w:r>
                </w:p>
              </w:tc>
              <w:tc>
                <w:tcPr>
                  <w:tcW w:w="1788" w:type="pct"/>
                </w:tcPr>
                <w:p w14:paraId="7EBC872A" w14:textId="0CD2BFC6" w:rsidR="00605966" w:rsidRPr="00EB2EA6" w:rsidRDefault="00390BE6" w:rsidP="00390B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25 475,00</w:t>
                  </w:r>
                </w:p>
              </w:tc>
            </w:tr>
            <w:tr w:rsidR="00605966" w:rsidRPr="00EB2EA6" w14:paraId="0E9207E3" w14:textId="77777777" w:rsidTr="00605966">
              <w:tc>
                <w:tcPr>
                  <w:tcW w:w="234" w:type="pct"/>
                </w:tcPr>
                <w:p w14:paraId="6DF73F61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2978" w:type="pct"/>
                </w:tcPr>
                <w:p w14:paraId="41476A0B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Валовая прибыль</w:t>
                  </w:r>
                </w:p>
              </w:tc>
              <w:tc>
                <w:tcPr>
                  <w:tcW w:w="1788" w:type="pct"/>
                </w:tcPr>
                <w:p w14:paraId="6BBC00EF" w14:textId="2ADA1521" w:rsidR="00605966" w:rsidRPr="00EB2EA6" w:rsidRDefault="00390BE6" w:rsidP="00390B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22 025,00</w:t>
                  </w:r>
                </w:p>
              </w:tc>
            </w:tr>
            <w:tr w:rsidR="00605966" w:rsidRPr="00EB2EA6" w14:paraId="01D277F5" w14:textId="77777777" w:rsidTr="00605966">
              <w:tc>
                <w:tcPr>
                  <w:tcW w:w="234" w:type="pct"/>
                  <w:tcBorders>
                    <w:bottom w:val="single" w:sz="4" w:space="0" w:color="auto"/>
                  </w:tcBorders>
                </w:tcPr>
                <w:p w14:paraId="13453562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2978" w:type="pct"/>
                  <w:tcBorders>
                    <w:bottom w:val="single" w:sz="4" w:space="0" w:color="auto"/>
                  </w:tcBorders>
                </w:tcPr>
                <w:p w14:paraId="611DA0A1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Налоги</w:t>
                  </w:r>
                </w:p>
              </w:tc>
              <w:tc>
                <w:tcPr>
                  <w:tcW w:w="1788" w:type="pct"/>
                  <w:tcBorders>
                    <w:bottom w:val="single" w:sz="4" w:space="0" w:color="auto"/>
                  </w:tcBorders>
                </w:tcPr>
                <w:p w14:paraId="48A82AE3" w14:textId="32DD99C0" w:rsidR="00605966" w:rsidRPr="00EB2EA6" w:rsidRDefault="00390BE6" w:rsidP="00390B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3 304,00</w:t>
                  </w:r>
                </w:p>
              </w:tc>
            </w:tr>
            <w:tr w:rsidR="00605966" w:rsidRPr="00EB2EA6" w14:paraId="065BF072" w14:textId="77777777" w:rsidTr="00605966">
              <w:tc>
                <w:tcPr>
                  <w:tcW w:w="234" w:type="pct"/>
                  <w:tcBorders>
                    <w:bottom w:val="single" w:sz="4" w:space="0" w:color="auto"/>
                  </w:tcBorders>
                </w:tcPr>
                <w:p w14:paraId="025091A1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2978" w:type="pct"/>
                  <w:tcBorders>
                    <w:bottom w:val="single" w:sz="4" w:space="0" w:color="auto"/>
                  </w:tcBorders>
                </w:tcPr>
                <w:p w14:paraId="67EF73A1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B2E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Чистая прибыль</w:t>
                  </w:r>
                </w:p>
              </w:tc>
              <w:tc>
                <w:tcPr>
                  <w:tcW w:w="1788" w:type="pct"/>
                  <w:tcBorders>
                    <w:bottom w:val="single" w:sz="4" w:space="0" w:color="auto"/>
                  </w:tcBorders>
                </w:tcPr>
                <w:p w14:paraId="6833C36B" w14:textId="0B83DC29" w:rsidR="00605966" w:rsidRPr="00EB2EA6" w:rsidRDefault="00390BE6" w:rsidP="00390BE6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18 721,00</w:t>
                  </w:r>
                </w:p>
              </w:tc>
            </w:tr>
            <w:tr w:rsidR="00605966" w:rsidRPr="00EB2EA6" w14:paraId="7B98E2C1" w14:textId="77777777" w:rsidTr="00605966">
              <w:tc>
                <w:tcPr>
                  <w:tcW w:w="234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7E86D205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97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15341197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788" w:type="pct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14:paraId="0993866E" w14:textId="77777777" w:rsidR="00605966" w:rsidRPr="00EB2EA6" w:rsidRDefault="00605966" w:rsidP="00DE5CC3">
                  <w:pPr>
                    <w:tabs>
                      <w:tab w:val="left" w:pos="916"/>
                      <w:tab w:val="left" w:pos="1832"/>
                      <w:tab w:val="left" w:pos="2748"/>
                      <w:tab w:val="left" w:pos="3664"/>
                      <w:tab w:val="left" w:pos="4580"/>
                      <w:tab w:val="left" w:pos="5496"/>
                      <w:tab w:val="left" w:pos="6412"/>
                      <w:tab w:val="left" w:pos="7328"/>
                      <w:tab w:val="left" w:pos="8244"/>
                      <w:tab w:val="left" w:pos="9160"/>
                      <w:tab w:val="left" w:pos="10076"/>
                      <w:tab w:val="left" w:pos="10992"/>
                      <w:tab w:val="left" w:pos="11908"/>
                      <w:tab w:val="left" w:pos="12824"/>
                      <w:tab w:val="left" w:pos="13740"/>
                      <w:tab w:val="left" w:pos="14656"/>
                    </w:tabs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5ACD71FF" w14:textId="465B0C6D" w:rsidR="00DE5CC3" w:rsidRPr="00EB2EA6" w:rsidRDefault="00DE5CC3" w:rsidP="0053191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E5CC3" w14:paraId="0D893945" w14:textId="77777777" w:rsidTr="00DE5CC3">
        <w:tc>
          <w:tcPr>
            <w:tcW w:w="5000" w:type="pct"/>
            <w:shd w:val="clear" w:color="auto" w:fill="E2EFD9" w:themeFill="accent6" w:themeFillTint="33"/>
          </w:tcPr>
          <w:p w14:paraId="4F551165" w14:textId="18712D56" w:rsidR="00DE5CC3" w:rsidRPr="000969EA" w:rsidRDefault="00DE5CC3" w:rsidP="00DE5CC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75ED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6. Оценка риска</w:t>
            </w:r>
          </w:p>
        </w:tc>
      </w:tr>
      <w:tr w:rsidR="00DE5CC3" w14:paraId="11FF15D7" w14:textId="77777777" w:rsidTr="00182590">
        <w:trPr>
          <w:trHeight w:val="1329"/>
        </w:trPr>
        <w:tc>
          <w:tcPr>
            <w:tcW w:w="5000" w:type="pct"/>
          </w:tcPr>
          <w:p w14:paraId="546A6DB2" w14:textId="20532618" w:rsidR="00DE5CC3" w:rsidRPr="00182590" w:rsidRDefault="00DE5CC3" w:rsidP="006059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20" w:after="120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Укажите какие наиболее существенные факторы риска имеются для реализации проекта</w:t>
            </w:r>
            <w:r w:rsid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(например: валютные – при закупки иностранных комплектующих и материалов, климатические – для сезонных товаров, снабженческие – при нестабильной работе поставщиков, сбытовые – при реализации товаров и услуг потребителям и проч</w:t>
            </w:r>
            <w:r w:rsidRP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.</w:t>
            </w:r>
            <w:r w:rsid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)</w:t>
            </w:r>
            <w:r w:rsidRP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Опишите меры</w:t>
            </w:r>
            <w:r w:rsid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, которые Вы предпримите</w:t>
            </w:r>
            <w:r w:rsidRPr="0018259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по минимизации рисков.</w:t>
            </w:r>
          </w:p>
        </w:tc>
      </w:tr>
    </w:tbl>
    <w:p w14:paraId="617C86F0" w14:textId="14B55752" w:rsidR="0016337A" w:rsidRPr="00182590" w:rsidRDefault="0016337A" w:rsidP="00DE5CC3">
      <w:pPr>
        <w:spacing w:after="0" w:line="252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E993487" w14:textId="3680FDE7" w:rsidR="00182590" w:rsidRPr="00182590" w:rsidRDefault="00182590" w:rsidP="003A32B2">
      <w:pPr>
        <w:pBdr>
          <w:bottom w:val="single" w:sz="6" w:space="1" w:color="auto"/>
        </w:pBdr>
        <w:ind w:right="-102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4F1177F" w14:textId="7530A26F" w:rsidR="003A32B2" w:rsidRDefault="00182590" w:rsidP="003A32B2">
      <w:pPr>
        <w:ind w:right="-1022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 w:rsidRPr="003A32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Составить бизнес-план в интерактивном виде Вы сможете на Интернет- ресурсе </w:t>
      </w:r>
      <w:r w:rsidRPr="0060596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«</w:t>
      </w:r>
      <w:r w:rsidR="0060596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Бизнес-н</w:t>
      </w:r>
      <w:r w:rsidRPr="0060596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авигатор МСП»</w:t>
      </w:r>
      <w:r w:rsidRPr="003A32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– </w:t>
      </w:r>
      <w:hyperlink r:id="rId8" w:history="1">
        <w:r w:rsidRPr="003A32B2">
          <w:rPr>
            <w:rStyle w:val="aa"/>
            <w:rFonts w:ascii="Times New Roman" w:eastAsia="Times New Roman" w:hAnsi="Times New Roman" w:cs="Times New Roman"/>
            <w:color w:val="C00000"/>
            <w:sz w:val="28"/>
            <w:szCs w:val="28"/>
            <w:lang w:eastAsia="ru-RU"/>
          </w:rPr>
          <w:t>https://smbn.ru/</w:t>
        </w:r>
      </w:hyperlink>
      <w:r w:rsidRPr="003A32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(раздел – </w:t>
      </w:r>
      <w:r w:rsidR="0060596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«Р</w:t>
      </w:r>
      <w:r w:rsidRPr="003A32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ассчитать бизнес-план онлайн</w:t>
      </w:r>
      <w:r w:rsidR="00605966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»</w:t>
      </w:r>
      <w:r w:rsidR="003A32B2" w:rsidRPr="003A32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).</w:t>
      </w:r>
    </w:p>
    <w:p w14:paraId="01A98ECD" w14:textId="44BC9F1A" w:rsidR="003A32B2" w:rsidRDefault="003A32B2" w:rsidP="003A32B2">
      <w:pPr>
        <w:ind w:right="-1022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Для получения </w:t>
      </w:r>
      <w:r w:rsidRPr="0060596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консультаций по вопросам бизнес-планирования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и </w:t>
      </w:r>
      <w:r w:rsidRPr="00605966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lang w:eastAsia="ru-RU"/>
        </w:rPr>
        <w:t>государственной поддержки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 малого бизнеса Вы можете обратиться в Центр «Мой бизнес» (г. Пенза, ул. Герцена, д. 14) с понедельника по пятницу с 9.00 до 18.00.</w:t>
      </w:r>
    </w:p>
    <w:p w14:paraId="1330824A" w14:textId="19356030" w:rsidR="003A32B2" w:rsidRDefault="003A32B2" w:rsidP="003A32B2">
      <w:pPr>
        <w:ind w:right="-1022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В муниципальных образованиях можно обратиться в М</w:t>
      </w:r>
      <w:r w:rsidR="0046012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униципальные А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гентства по поддержке предпринимательства, отделы экономики </w:t>
      </w:r>
      <w:r w:rsidR="0046012F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Администраций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муниципальных образований. </w:t>
      </w:r>
    </w:p>
    <w:p w14:paraId="26415288" w14:textId="77777777" w:rsidR="003A32B2" w:rsidRDefault="003A32B2" w:rsidP="003A32B2">
      <w:pPr>
        <w:ind w:right="-1022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Горячая телефонная линия – 8-800-555-19-58</w:t>
      </w:r>
    </w:p>
    <w:p w14:paraId="6C065298" w14:textId="65D46F43" w:rsidR="003A32B2" w:rsidRPr="003A32B2" w:rsidRDefault="003A32B2" w:rsidP="00605966">
      <w:pPr>
        <w:ind w:right="-1022" w:firstLine="567"/>
        <w:jc w:val="both"/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 xml:space="preserve">Сайт – 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val="en-US" w:eastAsia="ru-RU"/>
        </w:rPr>
        <w:t>mbpenza</w:t>
      </w:r>
      <w:r w:rsidRPr="003A32B2">
        <w:rPr>
          <w:rFonts w:ascii="Times New Roman" w:eastAsia="Times New Roman" w:hAnsi="Times New Roman" w:cs="Times New Roman"/>
          <w:color w:val="C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C00000"/>
          <w:sz w:val="28"/>
          <w:szCs w:val="28"/>
          <w:lang w:val="en-US" w:eastAsia="ru-RU"/>
        </w:rPr>
        <w:t>ru</w:t>
      </w:r>
    </w:p>
    <w:sectPr w:rsidR="003A32B2" w:rsidRPr="003A32B2" w:rsidSect="00A428B5">
      <w:pgSz w:w="11906" w:h="16838"/>
      <w:pgMar w:top="568" w:right="1701" w:bottom="113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3199A8" w14:textId="77777777" w:rsidR="008471D1" w:rsidRDefault="008471D1" w:rsidP="00531914">
      <w:pPr>
        <w:spacing w:after="0" w:line="240" w:lineRule="auto"/>
      </w:pPr>
      <w:r>
        <w:separator/>
      </w:r>
    </w:p>
  </w:endnote>
  <w:endnote w:type="continuationSeparator" w:id="0">
    <w:p w14:paraId="7C4A6864" w14:textId="77777777" w:rsidR="008471D1" w:rsidRDefault="008471D1" w:rsidP="005319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jaVu Sans">
    <w:altName w:val="Yu Gothic UI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8059A" w14:textId="77777777" w:rsidR="008471D1" w:rsidRDefault="008471D1" w:rsidP="00531914">
      <w:pPr>
        <w:spacing w:after="0" w:line="240" w:lineRule="auto"/>
      </w:pPr>
      <w:r>
        <w:separator/>
      </w:r>
    </w:p>
  </w:footnote>
  <w:footnote w:type="continuationSeparator" w:id="0">
    <w:p w14:paraId="46056496" w14:textId="77777777" w:rsidR="008471D1" w:rsidRDefault="008471D1" w:rsidP="005319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D150F6"/>
    <w:multiLevelType w:val="hybridMultilevel"/>
    <w:tmpl w:val="D33649F8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C67BF"/>
    <w:multiLevelType w:val="hybridMultilevel"/>
    <w:tmpl w:val="D2A6D7C2"/>
    <w:lvl w:ilvl="0" w:tplc="B7A238DC">
      <w:start w:val="1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7A"/>
    <w:rsid w:val="000357A8"/>
    <w:rsid w:val="00064933"/>
    <w:rsid w:val="00094C5E"/>
    <w:rsid w:val="000969EA"/>
    <w:rsid w:val="000F45E7"/>
    <w:rsid w:val="00117F64"/>
    <w:rsid w:val="001234BE"/>
    <w:rsid w:val="0013377B"/>
    <w:rsid w:val="00160A51"/>
    <w:rsid w:val="00163307"/>
    <w:rsid w:val="0016337A"/>
    <w:rsid w:val="00182590"/>
    <w:rsid w:val="00244499"/>
    <w:rsid w:val="002653FC"/>
    <w:rsid w:val="00277C35"/>
    <w:rsid w:val="002B082D"/>
    <w:rsid w:val="002C3006"/>
    <w:rsid w:val="002F2519"/>
    <w:rsid w:val="002F7D04"/>
    <w:rsid w:val="00304A90"/>
    <w:rsid w:val="00314687"/>
    <w:rsid w:val="0032279A"/>
    <w:rsid w:val="00350CFC"/>
    <w:rsid w:val="003568C3"/>
    <w:rsid w:val="00390BE6"/>
    <w:rsid w:val="003A32B2"/>
    <w:rsid w:val="003F36AB"/>
    <w:rsid w:val="00436070"/>
    <w:rsid w:val="0044236A"/>
    <w:rsid w:val="0046012F"/>
    <w:rsid w:val="004B787D"/>
    <w:rsid w:val="004C4262"/>
    <w:rsid w:val="004F4E64"/>
    <w:rsid w:val="004F7F8A"/>
    <w:rsid w:val="00531914"/>
    <w:rsid w:val="005462AE"/>
    <w:rsid w:val="005A2E7B"/>
    <w:rsid w:val="005C3072"/>
    <w:rsid w:val="005E0685"/>
    <w:rsid w:val="00605966"/>
    <w:rsid w:val="00623B59"/>
    <w:rsid w:val="00665378"/>
    <w:rsid w:val="00680326"/>
    <w:rsid w:val="006B3355"/>
    <w:rsid w:val="006B7AF8"/>
    <w:rsid w:val="006E34CE"/>
    <w:rsid w:val="006F5DE5"/>
    <w:rsid w:val="00767761"/>
    <w:rsid w:val="00771466"/>
    <w:rsid w:val="007E2172"/>
    <w:rsid w:val="007F76E9"/>
    <w:rsid w:val="00832810"/>
    <w:rsid w:val="008471D1"/>
    <w:rsid w:val="0087047B"/>
    <w:rsid w:val="008C7E11"/>
    <w:rsid w:val="008E150D"/>
    <w:rsid w:val="008F3187"/>
    <w:rsid w:val="00964ECD"/>
    <w:rsid w:val="00974A35"/>
    <w:rsid w:val="00980E79"/>
    <w:rsid w:val="00983195"/>
    <w:rsid w:val="0099369C"/>
    <w:rsid w:val="00A17905"/>
    <w:rsid w:val="00A428B5"/>
    <w:rsid w:val="00A47126"/>
    <w:rsid w:val="00A5323A"/>
    <w:rsid w:val="00A75EDF"/>
    <w:rsid w:val="00A905AE"/>
    <w:rsid w:val="00A92CAD"/>
    <w:rsid w:val="00B17A38"/>
    <w:rsid w:val="00B31085"/>
    <w:rsid w:val="00B4213B"/>
    <w:rsid w:val="00B46674"/>
    <w:rsid w:val="00B63383"/>
    <w:rsid w:val="00BC2657"/>
    <w:rsid w:val="00BD4DC9"/>
    <w:rsid w:val="00C637BB"/>
    <w:rsid w:val="00C80F20"/>
    <w:rsid w:val="00CA70A1"/>
    <w:rsid w:val="00CB42DC"/>
    <w:rsid w:val="00CC59D8"/>
    <w:rsid w:val="00CE1C7D"/>
    <w:rsid w:val="00CE7BEC"/>
    <w:rsid w:val="00D25AD7"/>
    <w:rsid w:val="00D33E8E"/>
    <w:rsid w:val="00D81BB3"/>
    <w:rsid w:val="00D86E9D"/>
    <w:rsid w:val="00DC43E8"/>
    <w:rsid w:val="00DD74F6"/>
    <w:rsid w:val="00DE5CC3"/>
    <w:rsid w:val="00DE644B"/>
    <w:rsid w:val="00E12276"/>
    <w:rsid w:val="00E67F8E"/>
    <w:rsid w:val="00EA5CAD"/>
    <w:rsid w:val="00EB2EA6"/>
    <w:rsid w:val="00F005BA"/>
    <w:rsid w:val="00F349AE"/>
    <w:rsid w:val="00F71AAE"/>
    <w:rsid w:val="00FC2B86"/>
    <w:rsid w:val="00FD1D39"/>
    <w:rsid w:val="00FE001F"/>
    <w:rsid w:val="00FE23B6"/>
    <w:rsid w:val="00FF73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0EB50"/>
  <w15:chartTrackingRefBased/>
  <w15:docId w15:val="{BDF9EB8D-4F21-4911-9A1C-08CFEF93C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4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6337A"/>
  </w:style>
  <w:style w:type="paragraph" w:customStyle="1" w:styleId="msonormal0">
    <w:name w:val="msonormal"/>
    <w:basedOn w:val="a"/>
    <w:rsid w:val="0016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1633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6337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1633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5E0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A5323A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3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31914"/>
  </w:style>
  <w:style w:type="paragraph" w:styleId="a8">
    <w:name w:val="footer"/>
    <w:basedOn w:val="a"/>
    <w:link w:val="a9"/>
    <w:uiPriority w:val="99"/>
    <w:unhideWhenUsed/>
    <w:rsid w:val="005319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31914"/>
  </w:style>
  <w:style w:type="paragraph" w:customStyle="1" w:styleId="21">
    <w:name w:val="Заголовок 21"/>
    <w:basedOn w:val="a"/>
    <w:uiPriority w:val="1"/>
    <w:qFormat/>
    <w:rsid w:val="00531914"/>
    <w:pPr>
      <w:widowControl w:val="0"/>
      <w:autoSpaceDE w:val="0"/>
      <w:autoSpaceDN w:val="0"/>
      <w:spacing w:after="0" w:line="240" w:lineRule="auto"/>
      <w:ind w:left="442" w:hanging="331"/>
      <w:outlineLvl w:val="2"/>
    </w:pPr>
    <w:rPr>
      <w:rFonts w:ascii="Arial" w:eastAsia="Arial" w:hAnsi="Arial" w:cs="Arial"/>
      <w:b/>
      <w:bCs/>
      <w:sz w:val="30"/>
      <w:szCs w:val="30"/>
      <w:lang w:eastAsia="ru-RU" w:bidi="ru-RU"/>
    </w:rPr>
  </w:style>
  <w:style w:type="character" w:styleId="aa">
    <w:name w:val="Hyperlink"/>
    <w:basedOn w:val="a0"/>
    <w:uiPriority w:val="99"/>
    <w:unhideWhenUsed/>
    <w:rsid w:val="0099369C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99369C"/>
    <w:rPr>
      <w:color w:val="605E5C"/>
      <w:shd w:val="clear" w:color="auto" w:fill="E1DFDD"/>
    </w:rPr>
  </w:style>
  <w:style w:type="paragraph" w:styleId="ac">
    <w:name w:val="Body Text"/>
    <w:basedOn w:val="a"/>
    <w:link w:val="ad"/>
    <w:uiPriority w:val="99"/>
    <w:rsid w:val="006B7AF8"/>
    <w:pPr>
      <w:widowControl w:val="0"/>
      <w:suppressAutoHyphens/>
      <w:spacing w:after="120" w:line="240" w:lineRule="auto"/>
    </w:pPr>
    <w:rPr>
      <w:rFonts w:ascii="Arial" w:eastAsia="DejaVu Sans" w:hAnsi="Arial" w:cs="Times New Roman"/>
      <w:kern w:val="1"/>
      <w:sz w:val="20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6B7AF8"/>
    <w:rPr>
      <w:rFonts w:ascii="Arial" w:eastAsia="DejaVu Sans" w:hAnsi="Arial" w:cs="Times New Roman"/>
      <w:kern w:val="1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105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3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0250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4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1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65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42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3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24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6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90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1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81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7252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6313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61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5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11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82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02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726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726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1672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580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50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47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861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4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23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19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54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9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343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51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3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5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59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26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4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8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17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79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3200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4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024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48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64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5861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787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1720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103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853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3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746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574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34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7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75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097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2530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4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6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0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9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5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4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108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12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5234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392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07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40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2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063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8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784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3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52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8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030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64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6957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1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150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99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23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28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51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982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8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425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78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57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05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005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10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14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26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7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006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7583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43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12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319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665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0668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37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32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6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5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3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58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5034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8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80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22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2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948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8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89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7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08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2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7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77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0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05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58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124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343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2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514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235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25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55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880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57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78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95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149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159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3558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9724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513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53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32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7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301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917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572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311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592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2087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79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47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888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0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92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991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470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29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9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72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979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1665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4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16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88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67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13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9746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825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71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635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077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33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4352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022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97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8196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7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46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75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953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702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6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6687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91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562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2840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609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0101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4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2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091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587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697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9240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15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79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29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45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319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70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33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8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43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9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37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30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9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3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722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83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2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46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8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5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3662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769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89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57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2654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17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899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5244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2362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11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2211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1404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6033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111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8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183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94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1624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71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74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2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34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2322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700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39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585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2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0888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49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354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0015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08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1456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637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24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31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428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4539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118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86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852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25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48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48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681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75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819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30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48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45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86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7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18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93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4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5846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6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571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7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51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73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224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094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53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82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5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6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460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381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5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3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88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6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5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50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18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56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4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974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20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2987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9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905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891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24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10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834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250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10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44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2139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5941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92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45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7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08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776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53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976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2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251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50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11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73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543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62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07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54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890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82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2326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64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8504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6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133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656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14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4742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762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213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134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2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49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323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585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5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5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63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2671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92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3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5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4929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249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921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54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5817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04477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416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6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09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8651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330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34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59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413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450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9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556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898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36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21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198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95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4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87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6384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29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59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600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43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52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3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03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717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3025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945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6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77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052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69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3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380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1307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338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9205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35075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394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013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721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454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365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04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8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65395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346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8521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007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512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003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55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639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9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6541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44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42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761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7656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009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296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84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92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988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705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002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1041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15908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880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79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184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516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85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588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5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9968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7298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622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30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16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16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1360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32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61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77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5803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24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042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0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55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0342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75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03590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030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15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68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270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85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585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297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263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288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07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161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1820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36343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946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531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9944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77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87047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5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38286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7285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3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94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146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26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398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41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455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2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0997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591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0612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0215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235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66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b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42C793-9257-4697-ABD2-2E634180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8</Pages>
  <Words>2411</Words>
  <Characters>13743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2021-02-19T11:24:00Z</cp:lastPrinted>
  <dcterms:created xsi:type="dcterms:W3CDTF">2021-03-18T11:46:00Z</dcterms:created>
  <dcterms:modified xsi:type="dcterms:W3CDTF">2021-03-18T12:39:00Z</dcterms:modified>
</cp:coreProperties>
</file>